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57C0" w14:textId="77777777" w:rsidR="00016864" w:rsidRPr="00395984" w:rsidRDefault="00016864" w:rsidP="00016864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14:paraId="14CF2610" w14:textId="016BD511" w:rsidR="00016864" w:rsidRPr="00395984" w:rsidRDefault="00E0069F" w:rsidP="00016864">
      <w:pPr>
        <w:pStyle w:val="Default"/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>Call</w:t>
      </w:r>
      <w:r w:rsidR="00B751BB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 for the</w:t>
      </w:r>
      <w:r w:rsidR="000625AD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 position of</w:t>
      </w:r>
      <w:r w:rsidR="009E6A11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B619B1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Academic </w:t>
      </w:r>
      <w:r w:rsidR="00CC0328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Programme </w:t>
      </w:r>
      <w:r w:rsidR="009E6A11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>Director</w:t>
      </w:r>
      <w:r w:rsidR="00B619B1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>,</w:t>
      </w:r>
      <w:r w:rsidR="009E6A11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1A581B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Bachelor </w:t>
      </w:r>
      <w:r w:rsidR="00284BE6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>Global</w:t>
      </w:r>
      <w:r w:rsidR="001A581B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 xml:space="preserve"> Studies </w:t>
      </w:r>
      <w:r w:rsidR="002203B4" w:rsidRPr="00395984">
        <w:rPr>
          <w:rFonts w:ascii="Calibri Light" w:hAnsi="Calibri Light" w:cs="Calibri Light"/>
          <w:b/>
          <w:bCs/>
          <w:color w:val="000000" w:themeColor="text1"/>
          <w:sz w:val="22"/>
          <w:szCs w:val="22"/>
          <w:lang w:val="en-GB"/>
        </w:rPr>
        <w:t>(0.6 fte)</w:t>
      </w:r>
    </w:p>
    <w:p w14:paraId="1642BA04" w14:textId="2D18CC76" w:rsidR="001A581B" w:rsidRPr="00395984" w:rsidRDefault="00327B59" w:rsidP="002A711A">
      <w:pPr>
        <w:pStyle w:val="NormalWeb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B.Sc.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284BE6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Global Studies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is a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n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ew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interfaculty bachelor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program 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with a focus on small-scale interdisciplinary teaching and </w:t>
      </w:r>
      <w:r w:rsidR="0065424A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a </w:t>
      </w:r>
      <w:r w:rsidR="00E5107E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geographic</w:t>
      </w:r>
      <w:r w:rsidR="0065424A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focus on the Global South.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T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his programme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trains 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students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as 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professionals who can understand, analyse and explain complex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global 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problems </w:t>
      </w:r>
      <w:r w:rsidR="00333479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by integrating</w:t>
      </w:r>
      <w:r w:rsidR="002203B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different 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disciplinary perspectives</w:t>
      </w:r>
      <w:r w:rsidR="00333479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and act as bridge-builders in diverse work teams.</w:t>
      </w:r>
      <w:r w:rsidR="001A581B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</w:p>
    <w:p w14:paraId="4ECFEE8A" w14:textId="63958534" w:rsidR="00016864" w:rsidRPr="00395984" w:rsidRDefault="002A711A" w:rsidP="00016864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Are you able to give academic leadership to a group of highly-motivated students and </w:t>
      </w:r>
      <w:r w:rsidR="00333479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help to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further shape </w:t>
      </w:r>
      <w:r w:rsidR="00F20686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the content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and organization of the program?</w:t>
      </w:r>
      <w:r w:rsidR="00CC0328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01686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Are you </w:t>
      </w:r>
      <w:r w:rsidR="00B26F50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a dedicated and inspirational teacher and </w:t>
      </w:r>
      <w:r w:rsidR="00EF23CF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committed to </w:t>
      </w:r>
      <w:r w:rsidR="0001686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the educational practices at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Maastricht University</w:t>
      </w:r>
      <w:r w:rsidR="0001686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? </w:t>
      </w:r>
      <w:r w:rsidR="00D16E6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Would you like to play a key role in </w:t>
      </w:r>
      <w:r w:rsidR="0001686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decisions </w:t>
      </w:r>
      <w:r w:rsidR="00D16E6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related to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the </w:t>
      </w:r>
      <w:r w:rsidR="00D16E6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assurance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of quality</w:t>
      </w:r>
      <w:r w:rsidR="00D16E6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? Can y</w:t>
      </w:r>
      <w:r w:rsidR="001A23C3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ou inspire colleagues to excel</w:t>
      </w:r>
      <w:r w:rsidR="00D16E6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– even further – </w:t>
      </w:r>
      <w:r w:rsidR="00D16E6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in their teaching?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Then consider </w:t>
      </w:r>
      <w:r w:rsidR="00683C21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applying</w:t>
      </w:r>
      <w:r w:rsidR="00D16E6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for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this</w:t>
      </w:r>
      <w:r w:rsidR="00D04F39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position</w:t>
      </w:r>
      <w:r w:rsidR="0001686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: </w:t>
      </w:r>
    </w:p>
    <w:p w14:paraId="19FEFF40" w14:textId="77777777" w:rsidR="009E6A11" w:rsidRPr="00395984" w:rsidRDefault="009E6A11" w:rsidP="00016864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p w14:paraId="6692E8EE" w14:textId="50D615C2" w:rsidR="009E6A11" w:rsidRPr="00395984" w:rsidRDefault="00647AA5" w:rsidP="00016864">
      <w:pPr>
        <w:pStyle w:val="Default"/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  <w:t xml:space="preserve">Academic </w:t>
      </w:r>
      <w:r w:rsidR="00C105AC" w:rsidRPr="00395984"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  <w:t xml:space="preserve">Programme Director </w:t>
      </w:r>
      <w:r w:rsidR="009E6A11" w:rsidRPr="00395984"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  <w:t xml:space="preserve">of the </w:t>
      </w:r>
      <w:r w:rsidR="001A581B" w:rsidRPr="00395984"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  <w:t xml:space="preserve">Bachelor </w:t>
      </w:r>
      <w:r w:rsidR="002203B4" w:rsidRPr="00395984"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  <w:t>Global</w:t>
      </w:r>
      <w:r w:rsidR="001A581B" w:rsidRPr="00395984"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  <w:t xml:space="preserve"> Studies</w:t>
      </w:r>
      <w:r w:rsidR="00623244" w:rsidRPr="00395984"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  <w:t xml:space="preserve"> </w:t>
      </w:r>
      <w:r w:rsidR="00873FFC" w:rsidRPr="00395984">
        <w:rPr>
          <w:rFonts w:ascii="Calibri Light" w:hAnsi="Calibri Light" w:cs="Calibri Light"/>
          <w:b/>
          <w:bCs/>
          <w:i/>
          <w:color w:val="000000" w:themeColor="text1"/>
          <w:sz w:val="22"/>
          <w:szCs w:val="22"/>
          <w:lang w:val="en-GB"/>
        </w:rPr>
        <w:t>(5 years)</w:t>
      </w:r>
    </w:p>
    <w:p w14:paraId="2CFED285" w14:textId="77777777" w:rsidR="00016864" w:rsidRPr="00395984" w:rsidRDefault="00016864" w:rsidP="00016864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bCs/>
          <w:color w:val="000000" w:themeColor="text1"/>
          <w:sz w:val="22"/>
          <w:szCs w:val="22"/>
          <w:lang w:val="en-GB"/>
        </w:rPr>
        <w:t xml:space="preserve"> </w:t>
      </w:r>
    </w:p>
    <w:p w14:paraId="0B6A2B9B" w14:textId="614A8EEA" w:rsidR="008C55C7" w:rsidRPr="00395984" w:rsidRDefault="000625AD" w:rsidP="00016864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The </w:t>
      </w:r>
      <w:r w:rsidR="00C105A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Programme Director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has responsibilities in the following </w:t>
      </w:r>
      <w:r w:rsidR="00703C73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areas:</w:t>
      </w:r>
    </w:p>
    <w:p w14:paraId="72289B43" w14:textId="77777777" w:rsidR="008C55C7" w:rsidRPr="00395984" w:rsidRDefault="008C55C7" w:rsidP="00016864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p w14:paraId="3F22DC6B" w14:textId="77777777" w:rsidR="002A711A" w:rsidRPr="00395984" w:rsidRDefault="002A711A" w:rsidP="008C55C7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Giving </w:t>
      </w:r>
      <w:r w:rsidR="008C55C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strategic direction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to the programme</w:t>
      </w:r>
      <w:r w:rsidR="008C55C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;</w:t>
      </w:r>
    </w:p>
    <w:p w14:paraId="4CAE2AD6" w14:textId="03E4E59A" w:rsidR="00873FFC" w:rsidRPr="00395984" w:rsidRDefault="00395984" w:rsidP="00873FFC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Responsible </w:t>
      </w:r>
      <w:r w:rsidR="00873FF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for the organization of the programme</w:t>
      </w:r>
      <w:r w:rsidR="00340FF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;</w:t>
      </w:r>
    </w:p>
    <w:p w14:paraId="33DF24DC" w14:textId="394A0955" w:rsidR="008C55C7" w:rsidRPr="00395984" w:rsidRDefault="002A711A" w:rsidP="008C55C7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C</w:t>
      </w:r>
      <w:r w:rsidR="0017589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oordinati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ng</w:t>
      </w:r>
      <w:r w:rsidR="008C55C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teaching staff </w:t>
      </w:r>
      <w:r w:rsidR="002203B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from all UM faculties</w:t>
      </w:r>
      <w:r w:rsidR="00A73E68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;</w:t>
      </w:r>
    </w:p>
    <w:p w14:paraId="3B7DC711" w14:textId="54216CEC" w:rsidR="00703C73" w:rsidRPr="00395984" w:rsidRDefault="00647AA5" w:rsidP="00703C73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Designing and developing the c</w:t>
      </w:r>
      <w:r w:rsidR="00703C73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urriculum in response to both internal and external developments;</w:t>
      </w:r>
    </w:p>
    <w:p w14:paraId="67B71F6F" w14:textId="2A457E5B" w:rsidR="009B6520" w:rsidRPr="00395984" w:rsidRDefault="009B6520" w:rsidP="0006683A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Ensur</w:t>
      </w:r>
      <w:r w:rsidR="00C25C7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ing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that the programme operates within UM</w:t>
      </w:r>
      <w:r w:rsidR="0039598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327B2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and FASoS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policies and procedures regarding financial sustainability and work load for staff and students </w:t>
      </w:r>
    </w:p>
    <w:p w14:paraId="7BDB5EF4" w14:textId="1E987F28" w:rsidR="00647AA5" w:rsidRPr="00395984" w:rsidRDefault="00647AA5" w:rsidP="002A711A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Assuring q</w:t>
      </w:r>
      <w:r w:rsidR="00703C73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uality 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of education by</w:t>
      </w:r>
    </w:p>
    <w:p w14:paraId="14F331B1" w14:textId="3EC0EB72" w:rsidR="00647AA5" w:rsidRPr="00395984" w:rsidRDefault="00647AA5" w:rsidP="00647AA5">
      <w:pPr>
        <w:pStyle w:val="Default"/>
        <w:numPr>
          <w:ilvl w:val="1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safe-guarding the alignment of content and assessment</w:t>
      </w:r>
      <w:r w:rsidR="00A73E68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873FF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(</w:t>
      </w:r>
      <w:r w:rsidR="00A73E68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in collaboration with the </w:t>
      </w:r>
      <w:r w:rsidR="00873FF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educationalist)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;</w:t>
      </w:r>
    </w:p>
    <w:p w14:paraId="18F503B3" w14:textId="27740DE3" w:rsidR="00647AA5" w:rsidRPr="00395984" w:rsidRDefault="00703C73" w:rsidP="00647AA5">
      <w:pPr>
        <w:pStyle w:val="Default"/>
        <w:numPr>
          <w:ilvl w:val="1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monitoring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and evaluating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all courses</w:t>
      </w:r>
      <w:r w:rsidR="0039598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, course coordinators and tutors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; </w:t>
      </w:r>
    </w:p>
    <w:p w14:paraId="7242F6DC" w14:textId="065B06E7" w:rsidR="00703C73" w:rsidRPr="00395984" w:rsidRDefault="00647AA5" w:rsidP="00647AA5">
      <w:pPr>
        <w:pStyle w:val="Default"/>
        <w:numPr>
          <w:ilvl w:val="1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contributing to the further development </w:t>
      </w:r>
      <w:r w:rsidR="00703C73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of courses</w:t>
      </w:r>
      <w:r w:rsidR="0039598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;</w:t>
      </w:r>
    </w:p>
    <w:p w14:paraId="13D72D97" w14:textId="40FCB712" w:rsidR="00395984" w:rsidRPr="00395984" w:rsidRDefault="00395984" w:rsidP="00395984">
      <w:pPr>
        <w:pStyle w:val="Default"/>
        <w:numPr>
          <w:ilvl w:val="1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n-US"/>
        </w:rPr>
        <w:t>Be actively engaged in the FASoS quality care cycles;</w:t>
      </w:r>
    </w:p>
    <w:p w14:paraId="214082D9" w14:textId="1A707D0D" w:rsidR="00597610" w:rsidRPr="00395984" w:rsidRDefault="00D04F39" w:rsidP="00597610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Provid</w:t>
      </w:r>
      <w:r w:rsidR="00C25C7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ing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inpu</w:t>
      </w:r>
      <w:r w:rsidR="00873FF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 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for the</w:t>
      </w:r>
      <w:r w:rsidR="00597610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873FF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governance structure that </w:t>
      </w:r>
      <w:r w:rsidR="00597610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integrates the program within its host faculty while following UM-wide policies and best practices and remaining accountable towards the other partner faculties;</w:t>
      </w:r>
    </w:p>
    <w:p w14:paraId="4C29AFEF" w14:textId="5F081A5C" w:rsidR="00647AA5" w:rsidRPr="00395984" w:rsidRDefault="00647AA5" w:rsidP="00703C73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Taking a lead role in all legal requirements for the program, specifically including the re-accreditation process with NVAO and potential accreditation with other organisations;</w:t>
      </w:r>
    </w:p>
    <w:p w14:paraId="5092B6C2" w14:textId="24DB7499" w:rsidR="00A73E68" w:rsidRPr="00395984" w:rsidRDefault="00A73E68" w:rsidP="00703C73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Co-designing and contributing to recruitment, admissions and intake in cooperation with MarCom and the Board of Admissions;</w:t>
      </w:r>
    </w:p>
    <w:p w14:paraId="5D7F3193" w14:textId="687A2347" w:rsidR="00A73E68" w:rsidRPr="00395984" w:rsidRDefault="00A73E68" w:rsidP="00703C73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Communicating internally with </w:t>
      </w:r>
      <w:r w:rsidR="0006683A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all respective stakeholders at central level, FAS</w:t>
      </w:r>
      <w:r w:rsidR="00B74B68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o</w:t>
      </w:r>
      <w:r w:rsidR="0006683A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S and 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partner faculties;</w:t>
      </w:r>
    </w:p>
    <w:p w14:paraId="5949DC43" w14:textId="6F0939DD" w:rsidR="00A73E68" w:rsidRPr="00395984" w:rsidRDefault="00A73E68" w:rsidP="00703C73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Communicating externally with relevant players; and</w:t>
      </w:r>
    </w:p>
    <w:p w14:paraId="4347BA32" w14:textId="14C13D0C" w:rsidR="00703C73" w:rsidRPr="00395984" w:rsidRDefault="00D83161" w:rsidP="00703C73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Communicati</w:t>
      </w:r>
      <w:r w:rsidR="00227861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ng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with students.</w:t>
      </w:r>
    </w:p>
    <w:p w14:paraId="5D8FE8D3" w14:textId="77777777" w:rsidR="000625AD" w:rsidRPr="00395984" w:rsidRDefault="000625AD" w:rsidP="00016864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p w14:paraId="3B289C1E" w14:textId="4FFDB990" w:rsidR="00BA6B31" w:rsidRPr="00395984" w:rsidRDefault="00BA6B31" w:rsidP="00A73E68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W</w:t>
      </w:r>
      <w:r w:rsidR="0001686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e are </w:t>
      </w:r>
      <w:r w:rsidR="00474F46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looking for</w:t>
      </w:r>
      <w:r w:rsidR="006D244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an</w:t>
      </w:r>
      <w:r w:rsidR="0001686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academic staff </w:t>
      </w:r>
      <w:r w:rsidR="006D244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member </w:t>
      </w:r>
      <w:r w:rsidR="0001686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who: </w:t>
      </w:r>
    </w:p>
    <w:p w14:paraId="0C86EA38" w14:textId="77777777" w:rsidR="00A73E68" w:rsidRPr="00395984" w:rsidRDefault="00505F93" w:rsidP="00505F93">
      <w:pPr>
        <w:pStyle w:val="ListParagraph"/>
        <w:numPr>
          <w:ilvl w:val="0"/>
          <w:numId w:val="3"/>
        </w:numPr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</w:pPr>
      <w:r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>Is enthusiastic</w:t>
      </w:r>
      <w:r w:rsidR="00A73E68"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 xml:space="preserve"> about learning and</w:t>
      </w:r>
      <w:r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 xml:space="preserve"> has a vision </w:t>
      </w:r>
      <w:r w:rsidR="00A73E68"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>for creating a supportive and engaging learning environment;</w:t>
      </w:r>
    </w:p>
    <w:p w14:paraId="5FF2FD88" w14:textId="06020E7A" w:rsidR="00505F93" w:rsidRPr="00395984" w:rsidRDefault="00A73E68" w:rsidP="00505F93">
      <w:pPr>
        <w:pStyle w:val="ListParagraph"/>
        <w:numPr>
          <w:ilvl w:val="0"/>
          <w:numId w:val="3"/>
        </w:numPr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</w:pPr>
      <w:r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 xml:space="preserve">Is experienced in </w:t>
      </w:r>
      <w:r w:rsidR="00505F93"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 xml:space="preserve">teaching and the organization of educational and quality assurance practices </w:t>
      </w:r>
      <w:r w:rsidR="002203B4"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>of our university</w:t>
      </w:r>
      <w:r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>;</w:t>
      </w:r>
    </w:p>
    <w:p w14:paraId="17F20DD4" w14:textId="007B8993" w:rsidR="00D72848" w:rsidRPr="00395984" w:rsidRDefault="00D72848" w:rsidP="00505F93">
      <w:pPr>
        <w:pStyle w:val="ListParagraph"/>
        <w:numPr>
          <w:ilvl w:val="0"/>
          <w:numId w:val="3"/>
        </w:numPr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</w:pPr>
      <w:r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>Is keen to work in a small team tasked with shaping the programme and its infrastructure, and attaining the strategic goals of the programme;</w:t>
      </w:r>
    </w:p>
    <w:p w14:paraId="6397AF9E" w14:textId="7A68A10C" w:rsidR="00505F93" w:rsidRPr="00395984" w:rsidRDefault="00505F93" w:rsidP="00505F93">
      <w:pPr>
        <w:pStyle w:val="ListParagraph"/>
        <w:numPr>
          <w:ilvl w:val="0"/>
          <w:numId w:val="3"/>
        </w:numPr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</w:pPr>
      <w:r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>Holds a PhD degree</w:t>
      </w:r>
      <w:r w:rsidR="00A73E68"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 xml:space="preserve"> and University Teaching Qualification;</w:t>
      </w:r>
      <w:r w:rsidRPr="00395984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GB" w:eastAsia="en-US"/>
        </w:rPr>
        <w:t xml:space="preserve"> </w:t>
      </w:r>
    </w:p>
    <w:p w14:paraId="2B62C9A2" w14:textId="0DCB6497" w:rsidR="001A23C3" w:rsidRDefault="006D2444" w:rsidP="002A711A">
      <w:pPr>
        <w:pStyle w:val="Default"/>
        <w:numPr>
          <w:ilvl w:val="0"/>
          <w:numId w:val="3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lastRenderedPageBreak/>
        <w:t>Is an inspiring leader</w:t>
      </w:r>
      <w:r w:rsidR="004F4833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6C6BB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and team-player</w:t>
      </w:r>
      <w:r w:rsidR="003C5C5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;</w:t>
      </w:r>
    </w:p>
    <w:p w14:paraId="4EDEBF8F" w14:textId="7F080F7E" w:rsidR="00130180" w:rsidRPr="00395984" w:rsidRDefault="00130180" w:rsidP="002A711A">
      <w:pPr>
        <w:pStyle w:val="Default"/>
        <w:numPr>
          <w:ilvl w:val="0"/>
          <w:numId w:val="3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Can communicate fluently in English and Dutch;</w:t>
      </w:r>
    </w:p>
    <w:p w14:paraId="16AC8975" w14:textId="64A83607" w:rsidR="00A73E68" w:rsidRPr="00395984" w:rsidRDefault="00A73E68" w:rsidP="00A73E68">
      <w:pPr>
        <w:pStyle w:val="Default"/>
        <w:numPr>
          <w:ilvl w:val="0"/>
          <w:numId w:val="3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Has strong managerial skills; and</w:t>
      </w:r>
    </w:p>
    <w:p w14:paraId="5FB65EF2" w14:textId="00235BDC" w:rsidR="006C6BB4" w:rsidRPr="00395984" w:rsidRDefault="00F22F50" w:rsidP="001A23C3">
      <w:pPr>
        <w:pStyle w:val="Default"/>
        <w:numPr>
          <w:ilvl w:val="0"/>
          <w:numId w:val="3"/>
        </w:num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Is willing </w:t>
      </w:r>
      <w:r w:rsidR="0074026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to go the extra mile on the road of educational </w:t>
      </w:r>
      <w:r w:rsidR="00C25C7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innovation, </w:t>
      </w:r>
      <w:r w:rsidR="0074026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improvements</w:t>
      </w:r>
      <w:r w:rsidR="00A143B2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and revision</w:t>
      </w:r>
      <w:r w:rsidR="00A73E68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.</w:t>
      </w:r>
    </w:p>
    <w:p w14:paraId="6C698134" w14:textId="1FE55E4B" w:rsidR="00623244" w:rsidRPr="00395984" w:rsidRDefault="00623244" w:rsidP="00186D8A">
      <w:pPr>
        <w:pStyle w:val="Default"/>
        <w:ind w:left="360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p w14:paraId="0507445C" w14:textId="0D3C34AE" w:rsidR="002F4759" w:rsidRPr="00395984" w:rsidRDefault="00016864" w:rsidP="00647AA5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The selected candidate </w:t>
      </w:r>
      <w:r w:rsidR="009E6A11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is expected to start in </w:t>
      </w:r>
      <w:r w:rsidR="002A711A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September</w:t>
      </w:r>
      <w:r w:rsidR="0074026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9E6A11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201</w:t>
      </w:r>
      <w:r w:rsidR="0071531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9</w:t>
      </w:r>
      <w:r w:rsidR="002203B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and will be </w:t>
      </w:r>
      <w:r w:rsidR="00873FFC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seconded</w:t>
      </w:r>
      <w:r w:rsidR="00647AA5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to FASoS from their current home faculty for the duration and extent of this appointment.</w:t>
      </w:r>
      <w:r w:rsidR="00340FF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The candidate will be reviewed </w:t>
      </w:r>
      <w:r w:rsidR="0039598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in his/her role as programme director </w:t>
      </w:r>
      <w:r w:rsidR="00340FF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annually by the </w:t>
      </w:r>
      <w:r w:rsidR="0039598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vice-</w:t>
      </w:r>
      <w:r w:rsidR="00340FF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dean of the Faculty of Arts &amp; Social Sciences in addition to the annual review by their line manager at the </w:t>
      </w:r>
      <w:r w:rsidR="00395984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home</w:t>
      </w:r>
      <w:r w:rsidR="00340FF7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faculty.</w:t>
      </w:r>
    </w:p>
    <w:p w14:paraId="61E081FC" w14:textId="77777777" w:rsidR="000625AD" w:rsidRPr="00395984" w:rsidRDefault="000625AD" w:rsidP="00016864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p w14:paraId="63EE1254" w14:textId="07F91598" w:rsidR="002203B4" w:rsidRPr="007B638B" w:rsidRDefault="00016864" w:rsidP="00715315">
      <w:pPr>
        <w:pStyle w:val="Default"/>
        <w:rPr>
          <w:rFonts w:ascii="Calibri Light" w:hAnsi="Calibri Light" w:cs="Calibri Light"/>
          <w:i/>
          <w:color w:val="0070C0"/>
          <w:sz w:val="22"/>
          <w:szCs w:val="22"/>
          <w:u w:val="single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Interested candidates are enc</w:t>
      </w:r>
      <w:r w:rsidR="00BA6B31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ouraged to send a CV and a</w:t>
      </w: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motivation letter/e-mail by </w:t>
      </w:r>
      <w:r w:rsidR="0081181C">
        <w:rPr>
          <w:rFonts w:ascii="Calibri Light" w:hAnsi="Calibri Light" w:cs="Calibri Light"/>
          <w:bCs/>
          <w:color w:val="000000" w:themeColor="text1"/>
          <w:sz w:val="22"/>
          <w:szCs w:val="22"/>
          <w:lang w:val="en-GB"/>
        </w:rPr>
        <w:t>3 May</w:t>
      </w:r>
      <w:r w:rsidR="007B638B">
        <w:rPr>
          <w:rFonts w:ascii="Calibri Light" w:hAnsi="Calibri Light" w:cs="Calibri Light"/>
          <w:bCs/>
          <w:color w:val="000000" w:themeColor="text1"/>
          <w:sz w:val="22"/>
          <w:szCs w:val="22"/>
          <w:lang w:val="en-GB"/>
        </w:rPr>
        <w:t xml:space="preserve"> </w:t>
      </w:r>
      <w:r w:rsidR="00715315" w:rsidRPr="00395984">
        <w:rPr>
          <w:rFonts w:ascii="Calibri Light" w:hAnsi="Calibri Light" w:cs="Calibri Light"/>
          <w:bCs/>
          <w:color w:val="000000" w:themeColor="text1"/>
          <w:sz w:val="22"/>
          <w:szCs w:val="22"/>
          <w:lang w:val="en-GB"/>
        </w:rPr>
        <w:t>2019</w:t>
      </w:r>
      <w:r w:rsidRPr="00395984">
        <w:rPr>
          <w:rFonts w:ascii="Calibri Light" w:hAnsi="Calibri Light" w:cs="Calibri Light"/>
          <w:bCs/>
          <w:color w:val="000000" w:themeColor="text1"/>
          <w:sz w:val="22"/>
          <w:szCs w:val="22"/>
          <w:lang w:val="en-GB"/>
        </w:rPr>
        <w:t xml:space="preserve"> </w:t>
      </w:r>
      <w:r w:rsidR="00474F46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to: </w:t>
      </w:r>
      <w:r w:rsidR="007B638B" w:rsidRPr="007B638B">
        <w:rPr>
          <w:i/>
          <w:color w:val="0070C0"/>
          <w:sz w:val="22"/>
          <w:szCs w:val="22"/>
        </w:rPr>
        <w:t>i.vandeleur@maastrichtuniversity.nl.</w:t>
      </w:r>
    </w:p>
    <w:p w14:paraId="3A3DCD5E" w14:textId="77777777" w:rsidR="00395984" w:rsidRPr="00395984" w:rsidRDefault="00395984" w:rsidP="00715315">
      <w:pPr>
        <w:pStyle w:val="Default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p w14:paraId="002451CF" w14:textId="201154BA" w:rsidR="003A5D8F" w:rsidRPr="00395984" w:rsidRDefault="00016864" w:rsidP="00715315">
      <w:pPr>
        <w:pStyle w:val="Default"/>
        <w:rPr>
          <w:rStyle w:val="Hyperlink"/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For more information: contact </w:t>
      </w:r>
      <w:r w:rsidR="005C1A46" w:rsidRPr="0039598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Prof. Valentina Mazzucato: </w:t>
      </w:r>
      <w:hyperlink r:id="rId5" w:history="1">
        <w:r w:rsidR="005C1A46" w:rsidRPr="00395984">
          <w:rPr>
            <w:rStyle w:val="Hyperlink"/>
            <w:rFonts w:ascii="Calibri Light" w:hAnsi="Calibri Light" w:cs="Calibri Light"/>
            <w:color w:val="000000" w:themeColor="text1"/>
            <w:sz w:val="22"/>
            <w:szCs w:val="22"/>
            <w:lang w:val="en-GB"/>
          </w:rPr>
          <w:t>v.mazzucato@maastrichtuniversity.nl</w:t>
        </w:r>
      </w:hyperlink>
    </w:p>
    <w:p w14:paraId="5EFA279A" w14:textId="77777777" w:rsidR="007B638B" w:rsidRDefault="007B638B" w:rsidP="00715315">
      <w:pPr>
        <w:pStyle w:val="Default"/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</w:pPr>
    </w:p>
    <w:p w14:paraId="4D2DFAA3" w14:textId="0AC39BC9" w:rsidR="0006683A" w:rsidRPr="00395984" w:rsidRDefault="0048182C" w:rsidP="00715315">
      <w:pPr>
        <w:pStyle w:val="Default"/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</w:pPr>
      <w:r w:rsidRPr="00395984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 xml:space="preserve">Please note that the position is contingent upon the Bachelor being accredited, which should </w:t>
      </w:r>
      <w:r w:rsidR="007B638B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 xml:space="preserve">be </w:t>
      </w:r>
      <w:r w:rsidRPr="00395984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>know</w:t>
      </w:r>
      <w:r w:rsidR="007B638B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>n</w:t>
      </w:r>
      <w:r w:rsidRPr="00395984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 xml:space="preserve"> by </w:t>
      </w:r>
      <w:r w:rsidR="009F4E39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 xml:space="preserve">early </w:t>
      </w:r>
      <w:r w:rsidRPr="00395984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>Ju</w:t>
      </w:r>
      <w:r w:rsidR="007B638B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>ly</w:t>
      </w:r>
      <w:r w:rsidRPr="00395984">
        <w:rPr>
          <w:rStyle w:val="Hyperlink"/>
          <w:rFonts w:ascii="Calibri Light" w:eastAsia="Calibri" w:hAnsi="Calibri Light" w:cs="Calibri Light"/>
          <w:color w:val="000000" w:themeColor="text1"/>
          <w:sz w:val="22"/>
          <w:szCs w:val="22"/>
          <w:lang w:val="en-GB"/>
        </w:rPr>
        <w:t xml:space="preserve"> 2019.</w:t>
      </w:r>
    </w:p>
    <w:p w14:paraId="303BBE71" w14:textId="77777777" w:rsidR="00327B22" w:rsidRPr="00395984" w:rsidRDefault="00327B22" w:rsidP="0006683A">
      <w:pPr>
        <w:pStyle w:val="Default"/>
        <w:rPr>
          <w:rFonts w:ascii="Calibri Light" w:hAnsi="Calibri Light" w:cs="Calibri Light"/>
          <w:bCs/>
          <w:color w:val="000000" w:themeColor="text1"/>
          <w:sz w:val="22"/>
          <w:szCs w:val="22"/>
          <w:lang w:val="en-GB"/>
        </w:rPr>
      </w:pPr>
    </w:p>
    <w:p w14:paraId="19B9F6B7" w14:textId="77777777" w:rsidR="00327B22" w:rsidRPr="00395984" w:rsidRDefault="00327B22" w:rsidP="0006683A">
      <w:pPr>
        <w:pStyle w:val="Default"/>
        <w:rPr>
          <w:rFonts w:ascii="Calibri Light" w:hAnsi="Calibri Light" w:cs="Calibri Light"/>
          <w:bCs/>
          <w:color w:val="000000" w:themeColor="text1"/>
          <w:sz w:val="22"/>
          <w:szCs w:val="22"/>
          <w:lang w:val="en-GB"/>
        </w:rPr>
      </w:pPr>
    </w:p>
    <w:p w14:paraId="3B889293" w14:textId="4C3D8625" w:rsidR="00F350C3" w:rsidRPr="00395984" w:rsidRDefault="00F350C3" w:rsidP="000F6045">
      <w:p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p w14:paraId="345AC91C" w14:textId="77777777" w:rsidR="00395984" w:rsidRPr="00395984" w:rsidRDefault="00395984">
      <w:pPr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</w:p>
    <w:sectPr w:rsidR="00395984" w:rsidRPr="00395984" w:rsidSect="00B31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46A"/>
    <w:multiLevelType w:val="hybridMultilevel"/>
    <w:tmpl w:val="CAD8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83A"/>
    <w:multiLevelType w:val="hybridMultilevel"/>
    <w:tmpl w:val="CAD8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474"/>
    <w:multiLevelType w:val="hybridMultilevel"/>
    <w:tmpl w:val="35EE32C6"/>
    <w:lvl w:ilvl="0" w:tplc="51325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88F"/>
    <w:multiLevelType w:val="multilevel"/>
    <w:tmpl w:val="C602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B59DF"/>
    <w:multiLevelType w:val="hybridMultilevel"/>
    <w:tmpl w:val="E5383EC0"/>
    <w:lvl w:ilvl="0" w:tplc="E220871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09D458A"/>
    <w:multiLevelType w:val="multilevel"/>
    <w:tmpl w:val="094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64"/>
    <w:rsid w:val="00004D6E"/>
    <w:rsid w:val="00016864"/>
    <w:rsid w:val="00034A67"/>
    <w:rsid w:val="000625AD"/>
    <w:rsid w:val="0006683A"/>
    <w:rsid w:val="000B49B2"/>
    <w:rsid w:val="000B5D34"/>
    <w:rsid w:val="000F6045"/>
    <w:rsid w:val="001246C9"/>
    <w:rsid w:val="00130180"/>
    <w:rsid w:val="00175894"/>
    <w:rsid w:val="00186D8A"/>
    <w:rsid w:val="001A23C3"/>
    <w:rsid w:val="001A581B"/>
    <w:rsid w:val="001E17A6"/>
    <w:rsid w:val="001F5AB3"/>
    <w:rsid w:val="002203B4"/>
    <w:rsid w:val="00227861"/>
    <w:rsid w:val="002301E6"/>
    <w:rsid w:val="00271F74"/>
    <w:rsid w:val="00284BE6"/>
    <w:rsid w:val="0029238A"/>
    <w:rsid w:val="002A3731"/>
    <w:rsid w:val="002A711A"/>
    <w:rsid w:val="002D1C84"/>
    <w:rsid w:val="002F4759"/>
    <w:rsid w:val="003248F8"/>
    <w:rsid w:val="00327B22"/>
    <w:rsid w:val="00327B59"/>
    <w:rsid w:val="00333479"/>
    <w:rsid w:val="00340FF7"/>
    <w:rsid w:val="00395984"/>
    <w:rsid w:val="003A5D8F"/>
    <w:rsid w:val="003A5E23"/>
    <w:rsid w:val="003C5C57"/>
    <w:rsid w:val="004274EE"/>
    <w:rsid w:val="004476B4"/>
    <w:rsid w:val="00470139"/>
    <w:rsid w:val="00474F46"/>
    <w:rsid w:val="0048182C"/>
    <w:rsid w:val="004C2474"/>
    <w:rsid w:val="004C6724"/>
    <w:rsid w:val="004E4192"/>
    <w:rsid w:val="004F4833"/>
    <w:rsid w:val="00505F93"/>
    <w:rsid w:val="00526FB3"/>
    <w:rsid w:val="00592355"/>
    <w:rsid w:val="00597610"/>
    <w:rsid w:val="005C1A46"/>
    <w:rsid w:val="00607F4B"/>
    <w:rsid w:val="00623244"/>
    <w:rsid w:val="006335AB"/>
    <w:rsid w:val="00634F0E"/>
    <w:rsid w:val="00647AA5"/>
    <w:rsid w:val="0065424A"/>
    <w:rsid w:val="00683C21"/>
    <w:rsid w:val="006C6BB4"/>
    <w:rsid w:val="006D2444"/>
    <w:rsid w:val="006D4564"/>
    <w:rsid w:val="00703C73"/>
    <w:rsid w:val="00715315"/>
    <w:rsid w:val="00721A83"/>
    <w:rsid w:val="00740267"/>
    <w:rsid w:val="007B638B"/>
    <w:rsid w:val="0081181C"/>
    <w:rsid w:val="00873FFC"/>
    <w:rsid w:val="00896D4A"/>
    <w:rsid w:val="008C2574"/>
    <w:rsid w:val="008C55C7"/>
    <w:rsid w:val="00924703"/>
    <w:rsid w:val="00933C62"/>
    <w:rsid w:val="00944B6E"/>
    <w:rsid w:val="00964A8E"/>
    <w:rsid w:val="009914E3"/>
    <w:rsid w:val="00995FAF"/>
    <w:rsid w:val="009B50B4"/>
    <w:rsid w:val="009B6520"/>
    <w:rsid w:val="009E6A11"/>
    <w:rsid w:val="009F00FB"/>
    <w:rsid w:val="009F4E39"/>
    <w:rsid w:val="00A143B2"/>
    <w:rsid w:val="00A304F0"/>
    <w:rsid w:val="00A73E68"/>
    <w:rsid w:val="00A954F5"/>
    <w:rsid w:val="00AD71B5"/>
    <w:rsid w:val="00AF462F"/>
    <w:rsid w:val="00B1161C"/>
    <w:rsid w:val="00B26F50"/>
    <w:rsid w:val="00B31B71"/>
    <w:rsid w:val="00B35CA8"/>
    <w:rsid w:val="00B53E73"/>
    <w:rsid w:val="00B619B1"/>
    <w:rsid w:val="00B74B68"/>
    <w:rsid w:val="00B751BB"/>
    <w:rsid w:val="00B93ECA"/>
    <w:rsid w:val="00BA6B31"/>
    <w:rsid w:val="00BD5196"/>
    <w:rsid w:val="00C068E2"/>
    <w:rsid w:val="00C105AC"/>
    <w:rsid w:val="00C25C7C"/>
    <w:rsid w:val="00C47000"/>
    <w:rsid w:val="00CC0328"/>
    <w:rsid w:val="00CC63B5"/>
    <w:rsid w:val="00CE6E26"/>
    <w:rsid w:val="00D04F39"/>
    <w:rsid w:val="00D112F1"/>
    <w:rsid w:val="00D16E62"/>
    <w:rsid w:val="00D3029A"/>
    <w:rsid w:val="00D72848"/>
    <w:rsid w:val="00D77B47"/>
    <w:rsid w:val="00D83161"/>
    <w:rsid w:val="00DE5847"/>
    <w:rsid w:val="00E0069F"/>
    <w:rsid w:val="00E262C7"/>
    <w:rsid w:val="00E34C63"/>
    <w:rsid w:val="00E5107E"/>
    <w:rsid w:val="00E91F99"/>
    <w:rsid w:val="00E9666E"/>
    <w:rsid w:val="00EA58B5"/>
    <w:rsid w:val="00EB02C5"/>
    <w:rsid w:val="00EC1360"/>
    <w:rsid w:val="00ED7705"/>
    <w:rsid w:val="00EF0A8E"/>
    <w:rsid w:val="00EF23CF"/>
    <w:rsid w:val="00F03861"/>
    <w:rsid w:val="00F20686"/>
    <w:rsid w:val="00F22F50"/>
    <w:rsid w:val="00F350C3"/>
    <w:rsid w:val="00F4291E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D95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8"/>
        <w:szCs w:val="28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47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Spacing"/>
    <w:link w:val="Heading2Char"/>
    <w:autoRedefine/>
    <w:uiPriority w:val="9"/>
    <w:unhideWhenUsed/>
    <w:qFormat/>
    <w:rsid w:val="004C2474"/>
    <w:pPr>
      <w:keepNext w:val="0"/>
      <w:keepLines w:val="0"/>
      <w:spacing w:before="200" w:line="271" w:lineRule="auto"/>
      <w:ind w:right="-431"/>
      <w:contextualSpacing/>
      <w:outlineLvl w:val="1"/>
    </w:pPr>
    <w:rPr>
      <w:rFonts w:eastAsiaTheme="minorEastAsia" w:cstheme="minorBidi"/>
      <w:color w:val="auto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474"/>
    <w:rPr>
      <w:b/>
      <w:bCs/>
      <w:spacing w:val="5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4C2474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C2474"/>
  </w:style>
  <w:style w:type="paragraph" w:customStyle="1" w:styleId="Default">
    <w:name w:val="Default"/>
    <w:rsid w:val="0001686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6A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C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C3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3C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C3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02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711A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paragraph" w:styleId="ListParagraph">
    <w:name w:val="List Paragraph"/>
    <w:basedOn w:val="Normal"/>
    <w:uiPriority w:val="34"/>
    <w:qFormat/>
    <w:rsid w:val="00505F9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7153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76B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mazzucato@maastrichtuniversit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kormoss</dc:creator>
  <cp:lastModifiedBy>Muijsken, Fransje (FDCW)</cp:lastModifiedBy>
  <cp:revision>2</cp:revision>
  <dcterms:created xsi:type="dcterms:W3CDTF">2019-04-09T08:05:00Z</dcterms:created>
  <dcterms:modified xsi:type="dcterms:W3CDTF">2019-04-09T08:05:00Z</dcterms:modified>
</cp:coreProperties>
</file>