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A6" w:rsidRPr="007F72A5" w:rsidRDefault="00D94DA6" w:rsidP="007640D5">
      <w:pPr>
        <w:spacing w:after="0" w:line="240" w:lineRule="auto"/>
        <w:rPr>
          <w:b/>
          <w:sz w:val="20"/>
          <w:szCs w:val="20"/>
        </w:rPr>
      </w:pPr>
      <w:r w:rsidRPr="007F72A5">
        <w:rPr>
          <w:b/>
          <w:sz w:val="20"/>
          <w:szCs w:val="20"/>
        </w:rPr>
        <w:t>FASoS Guideline</w:t>
      </w:r>
      <w:r w:rsidR="00AC0E94">
        <w:rPr>
          <w:b/>
          <w:sz w:val="20"/>
          <w:szCs w:val="20"/>
        </w:rPr>
        <w:t xml:space="preserve"> for foreign business trips</w:t>
      </w:r>
      <w:r w:rsidR="00AC0E94">
        <w:rPr>
          <w:b/>
          <w:sz w:val="20"/>
          <w:szCs w:val="20"/>
        </w:rPr>
        <w:tab/>
      </w:r>
      <w:r w:rsidR="00AC0E94">
        <w:rPr>
          <w:b/>
          <w:sz w:val="20"/>
          <w:szCs w:val="20"/>
        </w:rPr>
        <w:tab/>
      </w:r>
      <w:r w:rsidR="00AC0E94">
        <w:rPr>
          <w:b/>
          <w:sz w:val="20"/>
          <w:szCs w:val="20"/>
        </w:rPr>
        <w:tab/>
      </w:r>
      <w:r w:rsidR="00AC0E94">
        <w:rPr>
          <w:b/>
          <w:sz w:val="20"/>
          <w:szCs w:val="20"/>
        </w:rPr>
        <w:tab/>
        <w:t>17 December 2019, cwU19.0</w:t>
      </w:r>
      <w:r w:rsidR="00024260">
        <w:rPr>
          <w:b/>
          <w:sz w:val="20"/>
          <w:szCs w:val="20"/>
        </w:rPr>
        <w:t>773</w:t>
      </w:r>
    </w:p>
    <w:p w:rsidR="007640D5" w:rsidRDefault="007640D5" w:rsidP="007640D5">
      <w:pPr>
        <w:spacing w:after="0" w:line="240" w:lineRule="auto"/>
        <w:rPr>
          <w:sz w:val="20"/>
          <w:szCs w:val="20"/>
        </w:rPr>
      </w:pPr>
    </w:p>
    <w:p w:rsidR="00474334" w:rsidRDefault="008504BC" w:rsidP="007640D5">
      <w:pPr>
        <w:spacing w:after="0" w:line="240" w:lineRule="auto"/>
        <w:rPr>
          <w:sz w:val="20"/>
          <w:szCs w:val="20"/>
        </w:rPr>
      </w:pPr>
      <w:r w:rsidRPr="007F72A5">
        <w:rPr>
          <w:sz w:val="20"/>
          <w:szCs w:val="20"/>
        </w:rPr>
        <w:t xml:space="preserve">When </w:t>
      </w:r>
      <w:r w:rsidR="001738CD" w:rsidRPr="007F72A5">
        <w:rPr>
          <w:sz w:val="20"/>
          <w:szCs w:val="20"/>
        </w:rPr>
        <w:t xml:space="preserve">you </w:t>
      </w:r>
      <w:proofErr w:type="gramStart"/>
      <w:r w:rsidR="001738CD" w:rsidRPr="007F72A5">
        <w:rPr>
          <w:sz w:val="20"/>
          <w:szCs w:val="20"/>
        </w:rPr>
        <w:t>are</w:t>
      </w:r>
      <w:r w:rsidRPr="007F72A5">
        <w:rPr>
          <w:sz w:val="20"/>
          <w:szCs w:val="20"/>
        </w:rPr>
        <w:t xml:space="preserve"> temporarily (between six weeks and five years) posted</w:t>
      </w:r>
      <w:proofErr w:type="gramEnd"/>
      <w:r w:rsidRPr="007F72A5">
        <w:rPr>
          <w:sz w:val="20"/>
          <w:szCs w:val="20"/>
        </w:rPr>
        <w:t xml:space="preserve"> outside the Netherlands due to work-related activities, </w:t>
      </w:r>
      <w:r w:rsidR="001738CD" w:rsidRPr="007F72A5">
        <w:rPr>
          <w:sz w:val="20"/>
          <w:szCs w:val="20"/>
        </w:rPr>
        <w:t>you will</w:t>
      </w:r>
      <w:r w:rsidRPr="007F72A5">
        <w:rPr>
          <w:sz w:val="20"/>
          <w:szCs w:val="20"/>
        </w:rPr>
        <w:t xml:space="preserve"> need to report your foreign stay</w:t>
      </w:r>
      <w:r w:rsidR="00D94DA6" w:rsidRPr="007F72A5">
        <w:rPr>
          <w:sz w:val="20"/>
          <w:szCs w:val="20"/>
        </w:rPr>
        <w:t xml:space="preserve"> by conducting the following steps.</w:t>
      </w:r>
    </w:p>
    <w:p w:rsidR="007640D5" w:rsidRPr="007F72A5" w:rsidRDefault="007640D5" w:rsidP="007640D5">
      <w:pPr>
        <w:spacing w:after="0" w:line="240" w:lineRule="auto"/>
        <w:rPr>
          <w:sz w:val="20"/>
          <w:szCs w:val="20"/>
        </w:rPr>
      </w:pPr>
    </w:p>
    <w:p w:rsidR="001B0935" w:rsidRDefault="008504BC" w:rsidP="007640D5">
      <w:pPr>
        <w:pStyle w:val="ListParagraph"/>
        <w:numPr>
          <w:ilvl w:val="0"/>
          <w:numId w:val="1"/>
        </w:numPr>
        <w:spacing w:after="0" w:line="240" w:lineRule="auto"/>
        <w:rPr>
          <w:sz w:val="20"/>
          <w:szCs w:val="20"/>
        </w:rPr>
      </w:pPr>
      <w:r w:rsidRPr="007F72A5">
        <w:rPr>
          <w:sz w:val="20"/>
          <w:szCs w:val="20"/>
        </w:rPr>
        <w:t xml:space="preserve">Inform your line manager and the Head of Department about your intentions to go abroad for work, and ask for </w:t>
      </w:r>
      <w:r w:rsidR="00D94DA6" w:rsidRPr="007F72A5">
        <w:rPr>
          <w:sz w:val="20"/>
          <w:szCs w:val="20"/>
        </w:rPr>
        <w:t>permission</w:t>
      </w:r>
      <w:r w:rsidRPr="007F72A5">
        <w:rPr>
          <w:rStyle w:val="FootnoteReference"/>
          <w:sz w:val="20"/>
          <w:szCs w:val="20"/>
        </w:rPr>
        <w:footnoteReference w:id="1"/>
      </w:r>
      <w:r w:rsidR="00D91D5D">
        <w:rPr>
          <w:sz w:val="20"/>
          <w:szCs w:val="20"/>
        </w:rPr>
        <w:t>.</w:t>
      </w:r>
    </w:p>
    <w:p w:rsidR="001B0935" w:rsidRPr="007F72A5" w:rsidRDefault="001B0935" w:rsidP="007640D5">
      <w:pPr>
        <w:pStyle w:val="ListParagraph"/>
        <w:spacing w:after="0" w:line="240" w:lineRule="auto"/>
        <w:rPr>
          <w:sz w:val="20"/>
          <w:szCs w:val="20"/>
        </w:rPr>
      </w:pPr>
    </w:p>
    <w:p w:rsidR="006F6218" w:rsidRDefault="001738CD" w:rsidP="007640D5">
      <w:pPr>
        <w:pStyle w:val="ListParagraph"/>
        <w:numPr>
          <w:ilvl w:val="0"/>
          <w:numId w:val="1"/>
        </w:numPr>
        <w:spacing w:after="0" w:line="240" w:lineRule="auto"/>
        <w:rPr>
          <w:sz w:val="20"/>
          <w:szCs w:val="20"/>
        </w:rPr>
      </w:pPr>
      <w:r w:rsidRPr="007F72A5">
        <w:rPr>
          <w:sz w:val="20"/>
          <w:szCs w:val="20"/>
        </w:rPr>
        <w:t>After</w:t>
      </w:r>
      <w:r w:rsidR="008504BC" w:rsidRPr="007F72A5">
        <w:rPr>
          <w:sz w:val="20"/>
          <w:szCs w:val="20"/>
        </w:rPr>
        <w:t xml:space="preserve"> approval of your</w:t>
      </w:r>
      <w:r w:rsidRPr="007F72A5">
        <w:rPr>
          <w:sz w:val="20"/>
          <w:szCs w:val="20"/>
        </w:rPr>
        <w:t xml:space="preserve"> business</w:t>
      </w:r>
      <w:r w:rsidR="008504BC" w:rsidRPr="007F72A5">
        <w:rPr>
          <w:sz w:val="20"/>
          <w:szCs w:val="20"/>
        </w:rPr>
        <w:t xml:space="preserve"> trip by the Head of Department, </w:t>
      </w:r>
      <w:r w:rsidR="009070CC">
        <w:rPr>
          <w:sz w:val="20"/>
          <w:szCs w:val="20"/>
        </w:rPr>
        <w:t xml:space="preserve">please </w:t>
      </w:r>
      <w:r w:rsidR="008504BC" w:rsidRPr="007F72A5">
        <w:rPr>
          <w:sz w:val="20"/>
          <w:szCs w:val="20"/>
        </w:rPr>
        <w:t>inform the secretariat of your department</w:t>
      </w:r>
      <w:r w:rsidRPr="007F72A5">
        <w:rPr>
          <w:sz w:val="20"/>
          <w:szCs w:val="20"/>
        </w:rPr>
        <w:t xml:space="preserve"> </w:t>
      </w:r>
      <w:r w:rsidR="00D91D5D">
        <w:rPr>
          <w:sz w:val="20"/>
          <w:szCs w:val="20"/>
        </w:rPr>
        <w:t xml:space="preserve">and the HR assistant </w:t>
      </w:r>
      <w:r w:rsidRPr="007F72A5">
        <w:rPr>
          <w:sz w:val="20"/>
          <w:szCs w:val="20"/>
        </w:rPr>
        <w:t xml:space="preserve">about your trip </w:t>
      </w:r>
      <w:r w:rsidRPr="007F72A5">
        <w:rPr>
          <w:b/>
          <w:sz w:val="20"/>
          <w:szCs w:val="20"/>
          <w:u w:val="single"/>
        </w:rPr>
        <w:t>at least two months before departure</w:t>
      </w:r>
      <w:r w:rsidR="00D91D5D">
        <w:rPr>
          <w:b/>
          <w:sz w:val="20"/>
          <w:szCs w:val="20"/>
          <w:u w:val="single"/>
        </w:rPr>
        <w:t>.</w:t>
      </w:r>
      <w:r w:rsidRPr="007F72A5">
        <w:rPr>
          <w:sz w:val="20"/>
          <w:szCs w:val="20"/>
        </w:rPr>
        <w:t xml:space="preserve"> </w:t>
      </w:r>
    </w:p>
    <w:p w:rsidR="006F6218" w:rsidRPr="006F6218" w:rsidRDefault="006F6218" w:rsidP="006F6218">
      <w:pPr>
        <w:pStyle w:val="ListParagraph"/>
        <w:rPr>
          <w:sz w:val="20"/>
          <w:szCs w:val="20"/>
        </w:rPr>
      </w:pPr>
    </w:p>
    <w:p w:rsidR="001B0935" w:rsidRDefault="00D91D5D" w:rsidP="006F6218">
      <w:pPr>
        <w:pStyle w:val="ListParagraph"/>
        <w:spacing w:after="0" w:line="240" w:lineRule="auto"/>
        <w:rPr>
          <w:sz w:val="20"/>
          <w:szCs w:val="20"/>
        </w:rPr>
      </w:pPr>
      <w:r>
        <w:rPr>
          <w:sz w:val="20"/>
          <w:szCs w:val="20"/>
        </w:rPr>
        <w:t>The HR assistant will provide you with the Outgoing Information Form. Please fill th</w:t>
      </w:r>
      <w:r w:rsidR="001738CD" w:rsidRPr="007F72A5">
        <w:rPr>
          <w:sz w:val="20"/>
          <w:szCs w:val="20"/>
        </w:rPr>
        <w:t>e</w:t>
      </w:r>
      <w:r w:rsidR="00CC6AAB">
        <w:rPr>
          <w:sz w:val="20"/>
          <w:szCs w:val="20"/>
        </w:rPr>
        <w:t xml:space="preserve"> first two pages of </w:t>
      </w:r>
      <w:r>
        <w:rPr>
          <w:sz w:val="20"/>
          <w:szCs w:val="20"/>
        </w:rPr>
        <w:t>this form</w:t>
      </w:r>
      <w:r w:rsidR="008504BC" w:rsidRPr="007F72A5">
        <w:rPr>
          <w:sz w:val="20"/>
          <w:szCs w:val="20"/>
        </w:rPr>
        <w:t xml:space="preserve">, and provide </w:t>
      </w:r>
      <w:r>
        <w:rPr>
          <w:sz w:val="20"/>
          <w:szCs w:val="20"/>
        </w:rPr>
        <w:t>the secretariat and the HR assistant</w:t>
      </w:r>
      <w:r w:rsidR="008504BC" w:rsidRPr="007F72A5">
        <w:rPr>
          <w:sz w:val="20"/>
          <w:szCs w:val="20"/>
        </w:rPr>
        <w:t xml:space="preserve"> with the </w:t>
      </w:r>
      <w:r w:rsidR="001738CD" w:rsidRPr="007F72A5">
        <w:rPr>
          <w:sz w:val="20"/>
          <w:szCs w:val="20"/>
        </w:rPr>
        <w:t>necessary</w:t>
      </w:r>
      <w:r w:rsidR="008504BC" w:rsidRPr="007F72A5">
        <w:rPr>
          <w:sz w:val="20"/>
          <w:szCs w:val="20"/>
        </w:rPr>
        <w:t xml:space="preserve"> information</w:t>
      </w:r>
      <w:r w:rsidR="009070CC">
        <w:rPr>
          <w:sz w:val="20"/>
          <w:szCs w:val="20"/>
        </w:rPr>
        <w:t xml:space="preserve"> and attachments</w:t>
      </w:r>
      <w:r w:rsidR="001738CD" w:rsidRPr="007F72A5">
        <w:rPr>
          <w:sz w:val="20"/>
          <w:szCs w:val="20"/>
        </w:rPr>
        <w:t>.</w:t>
      </w:r>
      <w:r w:rsidR="009070CC">
        <w:rPr>
          <w:sz w:val="20"/>
          <w:szCs w:val="20"/>
        </w:rPr>
        <w:t xml:space="preserve"> Attachment</w:t>
      </w:r>
      <w:r w:rsidR="00495CB5">
        <w:rPr>
          <w:sz w:val="20"/>
          <w:szCs w:val="20"/>
        </w:rPr>
        <w:t>s</w:t>
      </w:r>
      <w:r w:rsidR="009070CC">
        <w:rPr>
          <w:sz w:val="20"/>
          <w:szCs w:val="20"/>
        </w:rPr>
        <w:t xml:space="preserve"> to be included are:</w:t>
      </w:r>
    </w:p>
    <w:p w:rsidR="009070CC" w:rsidRDefault="009070CC" w:rsidP="007640D5">
      <w:pPr>
        <w:pStyle w:val="ListParagraph"/>
        <w:numPr>
          <w:ilvl w:val="1"/>
          <w:numId w:val="1"/>
        </w:numPr>
        <w:spacing w:after="0" w:line="240" w:lineRule="auto"/>
        <w:rPr>
          <w:sz w:val="20"/>
          <w:szCs w:val="20"/>
        </w:rPr>
      </w:pPr>
      <w:r>
        <w:rPr>
          <w:sz w:val="20"/>
          <w:szCs w:val="20"/>
        </w:rPr>
        <w:t>The invitation letter from the foreign university / organisation</w:t>
      </w:r>
    </w:p>
    <w:p w:rsidR="009070CC" w:rsidRDefault="00495CB5" w:rsidP="007640D5">
      <w:pPr>
        <w:pStyle w:val="ListParagraph"/>
        <w:numPr>
          <w:ilvl w:val="1"/>
          <w:numId w:val="1"/>
        </w:numPr>
        <w:spacing w:after="0" w:line="240" w:lineRule="auto"/>
        <w:rPr>
          <w:sz w:val="20"/>
          <w:szCs w:val="20"/>
        </w:rPr>
      </w:pPr>
      <w:r>
        <w:rPr>
          <w:sz w:val="20"/>
          <w:szCs w:val="20"/>
        </w:rPr>
        <w:t xml:space="preserve">When applicable: </w:t>
      </w:r>
      <w:r w:rsidR="009070CC">
        <w:rPr>
          <w:sz w:val="20"/>
          <w:szCs w:val="20"/>
        </w:rPr>
        <w:t>Proof of grant or allowance</w:t>
      </w:r>
      <w:r>
        <w:rPr>
          <w:sz w:val="20"/>
          <w:szCs w:val="20"/>
        </w:rPr>
        <w:t>(s)</w:t>
      </w:r>
    </w:p>
    <w:p w:rsidR="006F6218" w:rsidRDefault="006F6218" w:rsidP="006F6218">
      <w:pPr>
        <w:pStyle w:val="ListParagraph"/>
        <w:spacing w:after="0" w:line="240" w:lineRule="auto"/>
        <w:rPr>
          <w:b/>
          <w:sz w:val="20"/>
          <w:szCs w:val="20"/>
          <w:u w:val="single"/>
        </w:rPr>
      </w:pPr>
    </w:p>
    <w:p w:rsidR="006F6218" w:rsidRPr="006F6218" w:rsidRDefault="006F6218" w:rsidP="006F6218">
      <w:pPr>
        <w:pStyle w:val="ListParagraph"/>
        <w:spacing w:after="0" w:line="240" w:lineRule="auto"/>
        <w:rPr>
          <w:b/>
          <w:sz w:val="20"/>
          <w:szCs w:val="20"/>
          <w:u w:val="single"/>
        </w:rPr>
      </w:pPr>
      <w:r w:rsidRPr="006F6218">
        <w:rPr>
          <w:b/>
          <w:sz w:val="20"/>
          <w:szCs w:val="20"/>
          <w:u w:val="single"/>
        </w:rPr>
        <w:t>In case HR is not involved</w:t>
      </w:r>
      <w:r>
        <w:rPr>
          <w:b/>
          <w:sz w:val="20"/>
          <w:szCs w:val="20"/>
          <w:u w:val="single"/>
        </w:rPr>
        <w:t xml:space="preserve"> in a timely manner</w:t>
      </w:r>
      <w:r w:rsidRPr="006F6218">
        <w:rPr>
          <w:b/>
          <w:sz w:val="20"/>
          <w:szCs w:val="20"/>
          <w:u w:val="single"/>
        </w:rPr>
        <w:t xml:space="preserve"> in your intentions to plan a business trip, Maastricht University is not able to take responsibility regarding the arrangement of necessary social insurances, travel insurance, financial benefits, etc.</w:t>
      </w:r>
    </w:p>
    <w:p w:rsidR="00FA0279" w:rsidRPr="00CC6AAB" w:rsidRDefault="00FA0279" w:rsidP="007640D5">
      <w:pPr>
        <w:pStyle w:val="ListParagraph"/>
        <w:spacing w:after="0" w:line="240" w:lineRule="auto"/>
        <w:rPr>
          <w:sz w:val="20"/>
          <w:szCs w:val="20"/>
        </w:rPr>
      </w:pPr>
    </w:p>
    <w:p w:rsidR="00D91D5D" w:rsidRPr="00D91D5D" w:rsidRDefault="00D91D5D" w:rsidP="00D91D5D">
      <w:pPr>
        <w:pStyle w:val="ListParagraph"/>
        <w:numPr>
          <w:ilvl w:val="0"/>
          <w:numId w:val="1"/>
        </w:numPr>
        <w:spacing w:after="0" w:line="240" w:lineRule="auto"/>
        <w:rPr>
          <w:sz w:val="20"/>
          <w:szCs w:val="20"/>
        </w:rPr>
      </w:pPr>
      <w:r w:rsidRPr="00D91D5D">
        <w:rPr>
          <w:sz w:val="20"/>
          <w:szCs w:val="20"/>
        </w:rPr>
        <w:t>Travel to risk areas</w:t>
      </w:r>
    </w:p>
    <w:p w:rsidR="00D91D5D" w:rsidRPr="00D91D5D" w:rsidRDefault="00D91D5D" w:rsidP="00D91D5D">
      <w:pPr>
        <w:pStyle w:val="ListParagraph"/>
        <w:spacing w:after="0" w:line="240" w:lineRule="auto"/>
        <w:rPr>
          <w:sz w:val="20"/>
          <w:szCs w:val="20"/>
        </w:rPr>
      </w:pPr>
      <w:r w:rsidRPr="00D91D5D">
        <w:rPr>
          <w:sz w:val="20"/>
          <w:szCs w:val="20"/>
        </w:rPr>
        <w:t xml:space="preserve">As an employer, UM is obligated to support those employees who travel to risk areas for their work by providing them with guidelines and recommendations. </w:t>
      </w:r>
    </w:p>
    <w:p w:rsidR="00D91D5D" w:rsidRPr="00D91D5D" w:rsidRDefault="00D91D5D" w:rsidP="00D91D5D">
      <w:pPr>
        <w:pStyle w:val="ListParagraph"/>
        <w:spacing w:after="0" w:line="240" w:lineRule="auto"/>
        <w:rPr>
          <w:sz w:val="20"/>
          <w:szCs w:val="20"/>
        </w:rPr>
      </w:pPr>
      <w:r w:rsidRPr="00D91D5D">
        <w:rPr>
          <w:sz w:val="20"/>
          <w:szCs w:val="20"/>
        </w:rPr>
        <w:t xml:space="preserve">In case you intent to plan a business trip to (potential) risk areas, approval of </w:t>
      </w:r>
      <w:r w:rsidR="006F6218" w:rsidRPr="006F6218">
        <w:rPr>
          <w:b/>
          <w:sz w:val="20"/>
          <w:szCs w:val="20"/>
          <w:u w:val="single"/>
        </w:rPr>
        <w:t>every</w:t>
      </w:r>
      <w:r w:rsidRPr="006F6218">
        <w:rPr>
          <w:b/>
          <w:sz w:val="20"/>
          <w:szCs w:val="20"/>
          <w:u w:val="single"/>
        </w:rPr>
        <w:t xml:space="preserve"> trip</w:t>
      </w:r>
      <w:r w:rsidRPr="00D91D5D">
        <w:rPr>
          <w:sz w:val="20"/>
          <w:szCs w:val="20"/>
        </w:rPr>
        <w:t xml:space="preserve"> by the Executive Board is required</w:t>
      </w:r>
      <w:r w:rsidR="006F6218">
        <w:rPr>
          <w:sz w:val="20"/>
          <w:szCs w:val="20"/>
        </w:rPr>
        <w:t xml:space="preserve">. </w:t>
      </w:r>
      <w:r w:rsidR="006F6218" w:rsidRPr="006F6218">
        <w:rPr>
          <w:b/>
          <w:sz w:val="20"/>
          <w:szCs w:val="20"/>
        </w:rPr>
        <w:t>This does not only</w:t>
      </w:r>
      <w:r w:rsidR="006F6218">
        <w:rPr>
          <w:b/>
          <w:sz w:val="20"/>
          <w:szCs w:val="20"/>
        </w:rPr>
        <w:t xml:space="preserve"> count for</w:t>
      </w:r>
      <w:r w:rsidR="006F6218" w:rsidRPr="006F6218">
        <w:rPr>
          <w:b/>
          <w:sz w:val="20"/>
          <w:szCs w:val="20"/>
        </w:rPr>
        <w:t xml:space="preserve"> trips longer</w:t>
      </w:r>
      <w:r w:rsidR="006F6218">
        <w:rPr>
          <w:b/>
          <w:sz w:val="20"/>
          <w:szCs w:val="20"/>
        </w:rPr>
        <w:t xml:space="preserve"> than six weeks!</w:t>
      </w:r>
    </w:p>
    <w:p w:rsidR="00D91D5D" w:rsidRPr="00D91D5D" w:rsidRDefault="00D91D5D" w:rsidP="00D91D5D">
      <w:pPr>
        <w:pStyle w:val="ListParagraph"/>
        <w:spacing w:after="0" w:line="240" w:lineRule="auto"/>
        <w:rPr>
          <w:sz w:val="20"/>
          <w:szCs w:val="20"/>
        </w:rPr>
      </w:pPr>
      <w:r w:rsidRPr="00D91D5D">
        <w:rPr>
          <w:sz w:val="20"/>
          <w:szCs w:val="20"/>
        </w:rPr>
        <w:t xml:space="preserve">For more information on trips to (potential) risk areas, please see the following UM website: </w:t>
      </w:r>
      <w:hyperlink r:id="rId8" w:history="1">
        <w:r w:rsidR="00381A37" w:rsidRPr="009F34D8">
          <w:rPr>
            <w:rStyle w:val="Hyperlink"/>
            <w:sz w:val="20"/>
            <w:szCs w:val="20"/>
          </w:rPr>
          <w:t>https://www.maastrichtuniversity.nl/support/um-employees/you-and-your-work/mobility/business-travel-risk</w:t>
        </w:r>
        <w:bookmarkStart w:id="0" w:name="_GoBack"/>
        <w:bookmarkEnd w:id="0"/>
        <w:r w:rsidR="00381A37" w:rsidRPr="009F34D8">
          <w:rPr>
            <w:rStyle w:val="Hyperlink"/>
            <w:sz w:val="20"/>
            <w:szCs w:val="20"/>
          </w:rPr>
          <w:t>-</w:t>
        </w:r>
        <w:r w:rsidR="00381A37" w:rsidRPr="009F34D8">
          <w:rPr>
            <w:rStyle w:val="Hyperlink"/>
            <w:sz w:val="20"/>
            <w:szCs w:val="20"/>
          </w:rPr>
          <w:t>areas</w:t>
        </w:r>
      </w:hyperlink>
      <w:r w:rsidR="00381A37">
        <w:rPr>
          <w:sz w:val="20"/>
          <w:szCs w:val="20"/>
        </w:rPr>
        <w:t xml:space="preserve"> </w:t>
      </w:r>
    </w:p>
    <w:p w:rsidR="00D91D5D" w:rsidRDefault="00D91D5D" w:rsidP="00D91D5D">
      <w:pPr>
        <w:pStyle w:val="ListParagraph"/>
        <w:spacing w:after="0" w:line="240" w:lineRule="auto"/>
        <w:rPr>
          <w:sz w:val="20"/>
          <w:szCs w:val="20"/>
        </w:rPr>
      </w:pPr>
      <w:r w:rsidRPr="00D91D5D">
        <w:rPr>
          <w:sz w:val="20"/>
          <w:szCs w:val="20"/>
        </w:rPr>
        <w:t xml:space="preserve">For more information on the current risk status of countries, please see the following Dutch Government website: </w:t>
      </w:r>
      <w:hyperlink r:id="rId9" w:history="1">
        <w:r w:rsidRPr="00271CA7">
          <w:rPr>
            <w:rStyle w:val="Hyperlink"/>
            <w:sz w:val="20"/>
            <w:szCs w:val="20"/>
          </w:rPr>
          <w:t>https://www.nederlandwereldwijd.nl/reizen/reisadviezen</w:t>
        </w:r>
      </w:hyperlink>
    </w:p>
    <w:p w:rsidR="00D91D5D" w:rsidRDefault="00D91D5D" w:rsidP="00D91D5D">
      <w:pPr>
        <w:pStyle w:val="ListParagraph"/>
        <w:spacing w:after="0" w:line="240" w:lineRule="auto"/>
        <w:rPr>
          <w:sz w:val="20"/>
          <w:szCs w:val="20"/>
        </w:rPr>
      </w:pPr>
    </w:p>
    <w:p w:rsidR="00FA0279" w:rsidRDefault="00FA0279" w:rsidP="007640D5">
      <w:pPr>
        <w:pStyle w:val="ListParagraph"/>
        <w:numPr>
          <w:ilvl w:val="0"/>
          <w:numId w:val="1"/>
        </w:numPr>
        <w:spacing w:after="0" w:line="240" w:lineRule="auto"/>
        <w:rPr>
          <w:sz w:val="20"/>
          <w:szCs w:val="20"/>
        </w:rPr>
      </w:pPr>
      <w:r>
        <w:rPr>
          <w:sz w:val="20"/>
          <w:szCs w:val="20"/>
        </w:rPr>
        <w:lastRenderedPageBreak/>
        <w:t xml:space="preserve">You </w:t>
      </w:r>
      <w:r w:rsidR="00495CB5">
        <w:rPr>
          <w:sz w:val="20"/>
          <w:szCs w:val="20"/>
        </w:rPr>
        <w:t>will</w:t>
      </w:r>
      <w:r w:rsidR="00463CC2">
        <w:rPr>
          <w:sz w:val="20"/>
          <w:szCs w:val="20"/>
        </w:rPr>
        <w:t xml:space="preserve"> </w:t>
      </w:r>
      <w:r w:rsidR="00495CB5">
        <w:rPr>
          <w:sz w:val="20"/>
          <w:szCs w:val="20"/>
        </w:rPr>
        <w:t xml:space="preserve">decide whether you want to </w:t>
      </w:r>
      <w:r>
        <w:rPr>
          <w:sz w:val="20"/>
          <w:szCs w:val="20"/>
        </w:rPr>
        <w:t>appl</w:t>
      </w:r>
      <w:r w:rsidR="00495CB5">
        <w:rPr>
          <w:sz w:val="20"/>
          <w:szCs w:val="20"/>
        </w:rPr>
        <w:t xml:space="preserve">y for </w:t>
      </w:r>
      <w:r>
        <w:rPr>
          <w:sz w:val="20"/>
          <w:szCs w:val="20"/>
        </w:rPr>
        <w:t xml:space="preserve">the </w:t>
      </w:r>
      <w:r w:rsidR="00495CB5">
        <w:rPr>
          <w:sz w:val="20"/>
          <w:szCs w:val="20"/>
        </w:rPr>
        <w:t>30% rule, and</w:t>
      </w:r>
      <w:r w:rsidR="00BC7C42">
        <w:rPr>
          <w:sz w:val="20"/>
          <w:szCs w:val="20"/>
        </w:rPr>
        <w:t xml:space="preserve"> you </w:t>
      </w:r>
      <w:proofErr w:type="gramStart"/>
      <w:r w:rsidR="00BC7C42">
        <w:rPr>
          <w:sz w:val="20"/>
          <w:szCs w:val="20"/>
        </w:rPr>
        <w:t>are requested</w:t>
      </w:r>
      <w:proofErr w:type="gramEnd"/>
      <w:r w:rsidR="00463CC2">
        <w:rPr>
          <w:sz w:val="20"/>
          <w:szCs w:val="20"/>
        </w:rPr>
        <w:t xml:space="preserve"> to</w:t>
      </w:r>
      <w:r w:rsidR="00495CB5">
        <w:rPr>
          <w:sz w:val="20"/>
          <w:szCs w:val="20"/>
        </w:rPr>
        <w:t xml:space="preserve"> inform your HR assistant on your choice. </w:t>
      </w:r>
      <w:r w:rsidR="00BC7C42">
        <w:rPr>
          <w:sz w:val="20"/>
          <w:szCs w:val="20"/>
        </w:rPr>
        <w:t xml:space="preserve">The 30% </w:t>
      </w:r>
      <w:r w:rsidR="00BC7C42" w:rsidRPr="00BC7C42">
        <w:rPr>
          <w:sz w:val="20"/>
          <w:szCs w:val="20"/>
        </w:rPr>
        <w:t xml:space="preserve">rule enables the employer to furnish 30% of the wages, as a non-taxable allowance for the additional costs of the </w:t>
      </w:r>
      <w:proofErr w:type="gramStart"/>
      <w:r w:rsidR="00BC7C42" w:rsidRPr="00BC7C42">
        <w:rPr>
          <w:sz w:val="20"/>
          <w:szCs w:val="20"/>
        </w:rPr>
        <w:t>employee’s</w:t>
      </w:r>
      <w:proofErr w:type="gramEnd"/>
      <w:r w:rsidR="00BC7C42" w:rsidRPr="00BC7C42">
        <w:rPr>
          <w:sz w:val="20"/>
          <w:szCs w:val="20"/>
        </w:rPr>
        <w:t xml:space="preserve"> temporarily residing in another country</w:t>
      </w:r>
      <w:r w:rsidR="00BC7C42">
        <w:rPr>
          <w:sz w:val="20"/>
          <w:szCs w:val="20"/>
        </w:rPr>
        <w:t xml:space="preserve">. </w:t>
      </w:r>
      <w:r w:rsidR="00463CC2">
        <w:rPr>
          <w:sz w:val="20"/>
          <w:szCs w:val="20"/>
        </w:rPr>
        <w:t xml:space="preserve">The </w:t>
      </w:r>
      <w:proofErr w:type="gramStart"/>
      <w:r w:rsidR="00463CC2">
        <w:rPr>
          <w:sz w:val="20"/>
          <w:szCs w:val="20"/>
        </w:rPr>
        <w:t xml:space="preserve">30% </w:t>
      </w:r>
      <w:r w:rsidR="00495CB5" w:rsidRPr="00495CB5">
        <w:rPr>
          <w:sz w:val="20"/>
          <w:szCs w:val="20"/>
        </w:rPr>
        <w:t>rule can only be applied for by the employer in collaboration with the employee</w:t>
      </w:r>
      <w:proofErr w:type="gramEnd"/>
      <w:r w:rsidR="00495CB5" w:rsidRPr="00495CB5">
        <w:rPr>
          <w:sz w:val="20"/>
          <w:szCs w:val="20"/>
        </w:rPr>
        <w:t xml:space="preserve">. You </w:t>
      </w:r>
      <w:proofErr w:type="gramStart"/>
      <w:r w:rsidR="00495CB5" w:rsidRPr="00495CB5">
        <w:rPr>
          <w:sz w:val="20"/>
          <w:szCs w:val="20"/>
        </w:rPr>
        <w:t>are not allowed</w:t>
      </w:r>
      <w:proofErr w:type="gramEnd"/>
      <w:r w:rsidR="00495CB5" w:rsidRPr="00495CB5">
        <w:rPr>
          <w:sz w:val="20"/>
          <w:szCs w:val="20"/>
        </w:rPr>
        <w:t xml:space="preserve"> to personally submit applications to the </w:t>
      </w:r>
      <w:r w:rsidR="00495CB5">
        <w:rPr>
          <w:sz w:val="20"/>
          <w:szCs w:val="20"/>
        </w:rPr>
        <w:t xml:space="preserve">Dutch </w:t>
      </w:r>
      <w:r w:rsidR="00495CB5" w:rsidRPr="00495CB5">
        <w:rPr>
          <w:sz w:val="20"/>
          <w:szCs w:val="20"/>
        </w:rPr>
        <w:t xml:space="preserve">Tax Office. </w:t>
      </w:r>
      <w:r w:rsidR="00495CB5">
        <w:rPr>
          <w:sz w:val="20"/>
          <w:szCs w:val="20"/>
        </w:rPr>
        <w:t>T</w:t>
      </w:r>
      <w:r w:rsidR="00495CB5" w:rsidRPr="00495CB5">
        <w:rPr>
          <w:sz w:val="20"/>
          <w:szCs w:val="20"/>
        </w:rPr>
        <w:t>he Knowledge Centre for International Staff (KCIS) is responsible for 30% rule eligibility advice and applications.</w:t>
      </w:r>
      <w:r w:rsidR="00495CB5">
        <w:rPr>
          <w:sz w:val="20"/>
          <w:szCs w:val="20"/>
        </w:rPr>
        <w:t xml:space="preserve"> </w:t>
      </w:r>
      <w:r w:rsidR="00495CB5" w:rsidRPr="007640D5">
        <w:rPr>
          <w:b/>
          <w:sz w:val="20"/>
          <w:szCs w:val="20"/>
        </w:rPr>
        <w:t xml:space="preserve">Please note that you cannot claim additional allowances for working and living abroad when the 30% rule </w:t>
      </w:r>
      <w:proofErr w:type="gramStart"/>
      <w:r w:rsidR="00495CB5" w:rsidRPr="007640D5">
        <w:rPr>
          <w:b/>
          <w:sz w:val="20"/>
          <w:szCs w:val="20"/>
        </w:rPr>
        <w:t>has been applied</w:t>
      </w:r>
      <w:proofErr w:type="gramEnd"/>
      <w:r w:rsidR="00495CB5" w:rsidRPr="007640D5">
        <w:rPr>
          <w:b/>
          <w:sz w:val="20"/>
          <w:szCs w:val="20"/>
        </w:rPr>
        <w:t>.</w:t>
      </w:r>
      <w:r w:rsidR="00495CB5">
        <w:rPr>
          <w:sz w:val="20"/>
          <w:szCs w:val="20"/>
        </w:rPr>
        <w:t xml:space="preserve"> For questions regarding the 30% rule, please </w:t>
      </w:r>
      <w:r w:rsidR="00BC7C42">
        <w:rPr>
          <w:sz w:val="20"/>
          <w:szCs w:val="20"/>
        </w:rPr>
        <w:t>contact</w:t>
      </w:r>
      <w:r w:rsidR="00495CB5">
        <w:rPr>
          <w:sz w:val="20"/>
          <w:szCs w:val="20"/>
        </w:rPr>
        <w:t xml:space="preserve"> the </w:t>
      </w:r>
      <w:r w:rsidR="00463CC2">
        <w:rPr>
          <w:sz w:val="20"/>
          <w:szCs w:val="20"/>
        </w:rPr>
        <w:t>KCIS</w:t>
      </w:r>
      <w:r w:rsidR="00495CB5">
        <w:rPr>
          <w:sz w:val="20"/>
          <w:szCs w:val="20"/>
        </w:rPr>
        <w:t>.</w:t>
      </w:r>
    </w:p>
    <w:p w:rsidR="00FA0279" w:rsidRDefault="00FA0279" w:rsidP="007640D5">
      <w:pPr>
        <w:pStyle w:val="ListParagraph"/>
        <w:spacing w:after="0" w:line="240" w:lineRule="auto"/>
        <w:rPr>
          <w:sz w:val="20"/>
          <w:szCs w:val="20"/>
        </w:rPr>
      </w:pPr>
    </w:p>
    <w:p w:rsidR="001B0935" w:rsidRDefault="008504BC" w:rsidP="007640D5">
      <w:pPr>
        <w:pStyle w:val="ListParagraph"/>
        <w:numPr>
          <w:ilvl w:val="0"/>
          <w:numId w:val="1"/>
        </w:numPr>
        <w:spacing w:after="0" w:line="240" w:lineRule="auto"/>
        <w:rPr>
          <w:sz w:val="20"/>
          <w:szCs w:val="20"/>
        </w:rPr>
      </w:pPr>
      <w:r w:rsidRPr="007F72A5">
        <w:rPr>
          <w:sz w:val="20"/>
          <w:szCs w:val="20"/>
        </w:rPr>
        <w:t xml:space="preserve">The </w:t>
      </w:r>
      <w:r w:rsidR="00CC6AAB">
        <w:rPr>
          <w:sz w:val="20"/>
          <w:szCs w:val="20"/>
        </w:rPr>
        <w:t xml:space="preserve">HR assistant will fill the third page of the form. Questions regarding the form </w:t>
      </w:r>
      <w:proofErr w:type="gramStart"/>
      <w:r w:rsidR="00CC6AAB">
        <w:rPr>
          <w:sz w:val="20"/>
          <w:szCs w:val="20"/>
        </w:rPr>
        <w:t>can be addressed</w:t>
      </w:r>
      <w:proofErr w:type="gramEnd"/>
      <w:r w:rsidR="00CC6AAB">
        <w:rPr>
          <w:sz w:val="20"/>
          <w:szCs w:val="20"/>
        </w:rPr>
        <w:t xml:space="preserve"> to the HR assistant.</w:t>
      </w:r>
    </w:p>
    <w:p w:rsidR="001B0935" w:rsidRPr="00D91D5D" w:rsidRDefault="001B0935" w:rsidP="007640D5">
      <w:pPr>
        <w:pStyle w:val="ListParagraph"/>
        <w:spacing w:after="0" w:line="240" w:lineRule="auto"/>
        <w:rPr>
          <w:sz w:val="20"/>
          <w:szCs w:val="20"/>
        </w:rPr>
      </w:pPr>
    </w:p>
    <w:p w:rsidR="0076296A" w:rsidRPr="0076296A" w:rsidRDefault="001738CD" w:rsidP="007640D5">
      <w:pPr>
        <w:pStyle w:val="ListParagraph"/>
        <w:numPr>
          <w:ilvl w:val="0"/>
          <w:numId w:val="1"/>
        </w:numPr>
        <w:spacing w:after="0" w:line="240" w:lineRule="auto"/>
        <w:rPr>
          <w:sz w:val="20"/>
          <w:szCs w:val="20"/>
        </w:rPr>
      </w:pPr>
      <w:r w:rsidRPr="00CC6AAB">
        <w:rPr>
          <w:sz w:val="20"/>
          <w:szCs w:val="20"/>
        </w:rPr>
        <w:t xml:space="preserve">The HR assistant will inform the </w:t>
      </w:r>
      <w:r w:rsidR="00495CB5">
        <w:rPr>
          <w:sz w:val="20"/>
          <w:szCs w:val="20"/>
        </w:rPr>
        <w:t>KCIS</w:t>
      </w:r>
      <w:r w:rsidRPr="00CC6AAB">
        <w:rPr>
          <w:sz w:val="20"/>
          <w:szCs w:val="20"/>
        </w:rPr>
        <w:t xml:space="preserve"> about your business trip</w:t>
      </w:r>
      <w:r w:rsidR="00BC7C42">
        <w:rPr>
          <w:sz w:val="20"/>
          <w:szCs w:val="20"/>
        </w:rPr>
        <w:t xml:space="preserve"> and about your choice regarding the 30% rule</w:t>
      </w:r>
      <w:r w:rsidRPr="00CC6AAB">
        <w:rPr>
          <w:sz w:val="20"/>
          <w:szCs w:val="20"/>
        </w:rPr>
        <w:t>, and will draw up a</w:t>
      </w:r>
      <w:r w:rsidR="001B0935" w:rsidRPr="00CC6AAB">
        <w:rPr>
          <w:sz w:val="20"/>
          <w:szCs w:val="20"/>
        </w:rPr>
        <w:t xml:space="preserve"> </w:t>
      </w:r>
      <w:r w:rsidR="001B0935" w:rsidRPr="007F72A5">
        <w:rPr>
          <w:sz w:val="20"/>
          <w:szCs w:val="20"/>
        </w:rPr>
        <w:t>letter</w:t>
      </w:r>
      <w:r w:rsidR="00D94DA6" w:rsidRPr="007F72A5">
        <w:rPr>
          <w:sz w:val="20"/>
          <w:szCs w:val="20"/>
        </w:rPr>
        <w:t xml:space="preserve"> for you</w:t>
      </w:r>
      <w:r w:rsidR="001B0935" w:rsidRPr="007F72A5">
        <w:rPr>
          <w:sz w:val="20"/>
          <w:szCs w:val="20"/>
        </w:rPr>
        <w:t xml:space="preserve"> confirming the following</w:t>
      </w:r>
    </w:p>
    <w:p w:rsidR="00CC6AAB" w:rsidRPr="00CC6AAB" w:rsidRDefault="00CC6AAB" w:rsidP="007640D5">
      <w:pPr>
        <w:pStyle w:val="ListParagraph"/>
        <w:numPr>
          <w:ilvl w:val="1"/>
          <w:numId w:val="1"/>
        </w:numPr>
        <w:spacing w:after="0" w:line="240" w:lineRule="auto"/>
        <w:rPr>
          <w:sz w:val="20"/>
          <w:szCs w:val="20"/>
        </w:rPr>
      </w:pPr>
      <w:r w:rsidRPr="00CC6AAB">
        <w:rPr>
          <w:sz w:val="20"/>
          <w:szCs w:val="20"/>
        </w:rPr>
        <w:t>The exact dates of your Outgoing period</w:t>
      </w:r>
    </w:p>
    <w:p w:rsidR="001B0935" w:rsidRPr="007F72A5" w:rsidRDefault="001B0935" w:rsidP="007640D5">
      <w:pPr>
        <w:pStyle w:val="ListParagraph"/>
        <w:numPr>
          <w:ilvl w:val="1"/>
          <w:numId w:val="1"/>
        </w:numPr>
        <w:spacing w:after="0" w:line="240" w:lineRule="auto"/>
        <w:rPr>
          <w:sz w:val="20"/>
          <w:szCs w:val="20"/>
        </w:rPr>
      </w:pPr>
      <w:r w:rsidRPr="007F72A5">
        <w:rPr>
          <w:sz w:val="20"/>
          <w:szCs w:val="20"/>
        </w:rPr>
        <w:t>Your salary will continue to be paid</w:t>
      </w:r>
    </w:p>
    <w:p w:rsidR="001B0935" w:rsidRPr="007F72A5" w:rsidRDefault="001B0935" w:rsidP="007640D5">
      <w:pPr>
        <w:pStyle w:val="ListParagraph"/>
        <w:numPr>
          <w:ilvl w:val="1"/>
          <w:numId w:val="1"/>
        </w:numPr>
        <w:spacing w:after="0" w:line="240" w:lineRule="auto"/>
        <w:rPr>
          <w:sz w:val="20"/>
          <w:szCs w:val="20"/>
        </w:rPr>
      </w:pPr>
      <w:r w:rsidRPr="007F72A5">
        <w:rPr>
          <w:sz w:val="20"/>
          <w:szCs w:val="20"/>
        </w:rPr>
        <w:t xml:space="preserve">You will continue to participate in the ABP pension scheme, i.e. you will continue to pay pension contributions. </w:t>
      </w:r>
    </w:p>
    <w:p w:rsidR="001B0935" w:rsidRDefault="001B0935" w:rsidP="007640D5">
      <w:pPr>
        <w:pStyle w:val="ListParagraph"/>
        <w:numPr>
          <w:ilvl w:val="1"/>
          <w:numId w:val="1"/>
        </w:numPr>
        <w:spacing w:after="0" w:line="240" w:lineRule="auto"/>
        <w:rPr>
          <w:sz w:val="20"/>
          <w:szCs w:val="20"/>
        </w:rPr>
      </w:pPr>
      <w:r w:rsidRPr="007F72A5">
        <w:rPr>
          <w:sz w:val="20"/>
          <w:szCs w:val="20"/>
        </w:rPr>
        <w:t xml:space="preserve">Any damage you cause to third parties during your stay </w:t>
      </w:r>
      <w:proofErr w:type="gramStart"/>
      <w:r w:rsidRPr="007F72A5">
        <w:rPr>
          <w:sz w:val="20"/>
          <w:szCs w:val="20"/>
        </w:rPr>
        <w:t>will be covered</w:t>
      </w:r>
      <w:proofErr w:type="gramEnd"/>
      <w:r w:rsidRPr="007F72A5">
        <w:rPr>
          <w:sz w:val="20"/>
          <w:szCs w:val="20"/>
        </w:rPr>
        <w:t xml:space="preserve"> by Maastricht University’s legal liability insurance.</w:t>
      </w:r>
    </w:p>
    <w:p w:rsidR="00D91D5D" w:rsidRDefault="00D91D5D" w:rsidP="007640D5">
      <w:pPr>
        <w:pStyle w:val="ListParagraph"/>
        <w:numPr>
          <w:ilvl w:val="1"/>
          <w:numId w:val="1"/>
        </w:numPr>
        <w:spacing w:after="0" w:line="240" w:lineRule="auto"/>
        <w:rPr>
          <w:sz w:val="20"/>
          <w:szCs w:val="20"/>
        </w:rPr>
      </w:pPr>
      <w:r>
        <w:rPr>
          <w:sz w:val="20"/>
          <w:szCs w:val="20"/>
        </w:rPr>
        <w:t>When applicable: Information regarding the 30% rule.</w:t>
      </w:r>
    </w:p>
    <w:p w:rsidR="001B0935" w:rsidRPr="007F72A5" w:rsidRDefault="001B0935" w:rsidP="007640D5">
      <w:pPr>
        <w:spacing w:after="0" w:line="240" w:lineRule="auto"/>
        <w:ind w:left="720"/>
        <w:rPr>
          <w:sz w:val="20"/>
          <w:szCs w:val="20"/>
        </w:rPr>
      </w:pPr>
      <w:r w:rsidRPr="007F72A5">
        <w:rPr>
          <w:sz w:val="20"/>
          <w:szCs w:val="20"/>
        </w:rPr>
        <w:t xml:space="preserve">It is possible to add tailor-made information to this letter, for example when necessary for receiving visa. In this case, please draft the </w:t>
      </w:r>
      <w:r w:rsidRPr="00133C53">
        <w:rPr>
          <w:b/>
          <w:sz w:val="20"/>
          <w:szCs w:val="20"/>
        </w:rPr>
        <w:t>exact</w:t>
      </w:r>
      <w:r w:rsidRPr="007F72A5">
        <w:rPr>
          <w:sz w:val="20"/>
          <w:szCs w:val="20"/>
        </w:rPr>
        <w:t xml:space="preserve"> information that </w:t>
      </w:r>
      <w:proofErr w:type="gramStart"/>
      <w:r w:rsidRPr="007F72A5">
        <w:rPr>
          <w:sz w:val="20"/>
          <w:szCs w:val="20"/>
        </w:rPr>
        <w:t>should be added</w:t>
      </w:r>
      <w:proofErr w:type="gramEnd"/>
      <w:r w:rsidRPr="007F72A5">
        <w:rPr>
          <w:sz w:val="20"/>
          <w:szCs w:val="20"/>
        </w:rPr>
        <w:t xml:space="preserve"> to the letter.</w:t>
      </w:r>
    </w:p>
    <w:p w:rsidR="001B0935" w:rsidRDefault="001B0935" w:rsidP="007640D5">
      <w:pPr>
        <w:spacing w:after="0" w:line="240" w:lineRule="auto"/>
        <w:ind w:left="720"/>
        <w:rPr>
          <w:sz w:val="20"/>
          <w:szCs w:val="20"/>
        </w:rPr>
      </w:pPr>
      <w:r w:rsidRPr="007F72A5">
        <w:rPr>
          <w:sz w:val="20"/>
          <w:szCs w:val="20"/>
        </w:rPr>
        <w:t xml:space="preserve">The letter </w:t>
      </w:r>
      <w:proofErr w:type="gramStart"/>
      <w:r w:rsidRPr="007F72A5">
        <w:rPr>
          <w:sz w:val="20"/>
          <w:szCs w:val="20"/>
        </w:rPr>
        <w:t>will be signed</w:t>
      </w:r>
      <w:proofErr w:type="gramEnd"/>
      <w:r w:rsidRPr="007F72A5">
        <w:rPr>
          <w:sz w:val="20"/>
          <w:szCs w:val="20"/>
        </w:rPr>
        <w:t xml:space="preserve"> by the director of FASoS on behalf of the Executive Board</w:t>
      </w:r>
      <w:r w:rsidR="00BC7C42">
        <w:rPr>
          <w:sz w:val="20"/>
          <w:szCs w:val="20"/>
        </w:rPr>
        <w:t>, and will be send to your home address</w:t>
      </w:r>
      <w:r w:rsidRPr="007F72A5">
        <w:rPr>
          <w:sz w:val="20"/>
          <w:szCs w:val="20"/>
        </w:rPr>
        <w:t>.</w:t>
      </w:r>
    </w:p>
    <w:p w:rsidR="007640D5" w:rsidRPr="007F72A5" w:rsidRDefault="007640D5" w:rsidP="007640D5">
      <w:pPr>
        <w:spacing w:after="0" w:line="240" w:lineRule="auto"/>
        <w:ind w:left="720"/>
        <w:rPr>
          <w:sz w:val="20"/>
          <w:szCs w:val="20"/>
        </w:rPr>
      </w:pPr>
    </w:p>
    <w:p w:rsidR="001738CD" w:rsidRPr="007F72A5" w:rsidRDefault="001738CD" w:rsidP="007640D5">
      <w:pPr>
        <w:pStyle w:val="ListParagraph"/>
        <w:numPr>
          <w:ilvl w:val="0"/>
          <w:numId w:val="1"/>
        </w:numPr>
        <w:spacing w:after="0" w:line="240" w:lineRule="auto"/>
        <w:rPr>
          <w:sz w:val="20"/>
          <w:szCs w:val="20"/>
        </w:rPr>
      </w:pPr>
      <w:r w:rsidRPr="007F72A5">
        <w:rPr>
          <w:sz w:val="20"/>
          <w:szCs w:val="20"/>
        </w:rPr>
        <w:t>The KCIS</w:t>
      </w:r>
      <w:r w:rsidR="001B0935" w:rsidRPr="007F72A5">
        <w:rPr>
          <w:sz w:val="20"/>
          <w:szCs w:val="20"/>
        </w:rPr>
        <w:t xml:space="preserve"> will inform you on financial matters, social security, travel and health insurance. KCIS cannot assist you with immigration procedures for countries other than the Netherlands. Please contact the embassy or consulate-general in the Netherlands of the country where you </w:t>
      </w:r>
      <w:proofErr w:type="gramStart"/>
      <w:r w:rsidR="001B0935" w:rsidRPr="007F72A5">
        <w:rPr>
          <w:sz w:val="20"/>
          <w:szCs w:val="20"/>
        </w:rPr>
        <w:t>will be posted</w:t>
      </w:r>
      <w:proofErr w:type="gramEnd"/>
      <w:r w:rsidR="001B0935" w:rsidRPr="007F72A5">
        <w:rPr>
          <w:sz w:val="20"/>
          <w:szCs w:val="20"/>
        </w:rPr>
        <w:t xml:space="preserve"> for more information if needed.</w:t>
      </w:r>
    </w:p>
    <w:p w:rsidR="007F72A5" w:rsidRDefault="007F72A5" w:rsidP="007640D5">
      <w:pPr>
        <w:pStyle w:val="ListParagraph"/>
        <w:spacing w:after="0" w:line="240" w:lineRule="auto"/>
        <w:rPr>
          <w:rStyle w:val="Hyperlink"/>
          <w:sz w:val="20"/>
          <w:szCs w:val="20"/>
        </w:rPr>
      </w:pPr>
      <w:r w:rsidRPr="007F72A5">
        <w:rPr>
          <w:sz w:val="20"/>
          <w:szCs w:val="20"/>
        </w:rPr>
        <w:t xml:space="preserve">For more general information on foreign business trips, please visit the following KCIS website: </w:t>
      </w:r>
      <w:hyperlink r:id="rId10" w:history="1">
        <w:r w:rsidRPr="007F72A5">
          <w:rPr>
            <w:rStyle w:val="Hyperlink"/>
            <w:sz w:val="20"/>
            <w:szCs w:val="20"/>
          </w:rPr>
          <w:t>https://www.maastrichtuniversity.nl/support/um-employees/you-and-your-work/knowledge-centre-international-staff/outgoing-staff</w:t>
        </w:r>
      </w:hyperlink>
    </w:p>
    <w:p w:rsidR="007640D5" w:rsidRDefault="007640D5" w:rsidP="007640D5">
      <w:pPr>
        <w:spacing w:after="0" w:line="240" w:lineRule="auto"/>
        <w:rPr>
          <w:b/>
          <w:sz w:val="20"/>
          <w:szCs w:val="20"/>
          <w:lang w:val="en"/>
        </w:rPr>
      </w:pPr>
    </w:p>
    <w:p w:rsidR="00CC6AAB" w:rsidRPr="00CC6AAB" w:rsidRDefault="007640D5" w:rsidP="007640D5">
      <w:pPr>
        <w:spacing w:after="0" w:line="240" w:lineRule="auto"/>
        <w:rPr>
          <w:sz w:val="20"/>
          <w:szCs w:val="20"/>
          <w:lang w:val="en"/>
        </w:rPr>
      </w:pPr>
      <w:r>
        <w:rPr>
          <w:b/>
          <w:sz w:val="20"/>
          <w:szCs w:val="20"/>
          <w:lang w:val="en"/>
        </w:rPr>
        <w:t>Information f</w:t>
      </w:r>
      <w:r w:rsidR="00CC6AAB" w:rsidRPr="00CC6AAB">
        <w:rPr>
          <w:b/>
          <w:sz w:val="20"/>
          <w:szCs w:val="20"/>
          <w:lang w:val="en"/>
        </w:rPr>
        <w:t>or non-EU employees</w:t>
      </w:r>
      <w:proofErr w:type="gramStart"/>
      <w:r w:rsidR="00CC6AAB" w:rsidRPr="00CC6AAB">
        <w:rPr>
          <w:b/>
          <w:sz w:val="20"/>
          <w:szCs w:val="20"/>
          <w:lang w:val="en"/>
        </w:rPr>
        <w:t>:</w:t>
      </w:r>
      <w:proofErr w:type="gramEnd"/>
      <w:r w:rsidR="00CC6AAB" w:rsidRPr="00CC6AAB">
        <w:rPr>
          <w:sz w:val="20"/>
          <w:szCs w:val="20"/>
          <w:lang w:val="en"/>
        </w:rPr>
        <w:br/>
        <w:t xml:space="preserve">You are allowed to stay short periods abroad with your Dutch residence permit. During these short periods, </w:t>
      </w:r>
      <w:r w:rsidR="00CC6AAB" w:rsidRPr="00CC6AAB">
        <w:rPr>
          <w:sz w:val="20"/>
          <w:szCs w:val="20"/>
          <w:lang w:val="en"/>
        </w:rPr>
        <w:lastRenderedPageBreak/>
        <w:t>you may not move your main residence</w:t>
      </w:r>
      <w:r>
        <w:rPr>
          <w:sz w:val="20"/>
          <w:szCs w:val="20"/>
          <w:lang w:val="en"/>
        </w:rPr>
        <w:t>, because this will have serious implications</w:t>
      </w:r>
      <w:r w:rsidR="00133C53">
        <w:rPr>
          <w:sz w:val="20"/>
          <w:szCs w:val="20"/>
          <w:lang w:val="en"/>
        </w:rPr>
        <w:t xml:space="preserve"> for your residence and work permits</w:t>
      </w:r>
      <w:r>
        <w:rPr>
          <w:sz w:val="20"/>
          <w:szCs w:val="20"/>
          <w:lang w:val="en"/>
        </w:rPr>
        <w:t>.</w:t>
      </w:r>
    </w:p>
    <w:p w:rsidR="00CC6AAB" w:rsidRPr="00CC6AAB" w:rsidRDefault="00CC6AAB" w:rsidP="007640D5">
      <w:pPr>
        <w:spacing w:after="0" w:line="240" w:lineRule="auto"/>
        <w:rPr>
          <w:sz w:val="20"/>
          <w:szCs w:val="20"/>
          <w:lang w:val="en"/>
        </w:rPr>
      </w:pPr>
      <w:r w:rsidRPr="00CC6AAB">
        <w:rPr>
          <w:sz w:val="20"/>
          <w:szCs w:val="20"/>
          <w:lang w:val="en"/>
        </w:rPr>
        <w:t xml:space="preserve">The period of time that you </w:t>
      </w:r>
      <w:proofErr w:type="gramStart"/>
      <w:r w:rsidRPr="00CC6AAB">
        <w:rPr>
          <w:sz w:val="20"/>
          <w:szCs w:val="20"/>
          <w:lang w:val="en"/>
        </w:rPr>
        <w:t>are allowed</w:t>
      </w:r>
      <w:proofErr w:type="gramEnd"/>
      <w:r w:rsidRPr="00CC6AAB">
        <w:rPr>
          <w:sz w:val="20"/>
          <w:szCs w:val="20"/>
          <w:lang w:val="en"/>
        </w:rPr>
        <w:t xml:space="preserve"> to stay outside the Netherlands depends on your residence permit</w:t>
      </w:r>
      <w:r w:rsidR="007640D5">
        <w:rPr>
          <w:sz w:val="20"/>
          <w:szCs w:val="20"/>
          <w:lang w:val="en"/>
        </w:rPr>
        <w:t xml:space="preserve"> and is usually maximized to</w:t>
      </w:r>
      <w:r w:rsidRPr="00CC6AAB">
        <w:rPr>
          <w:sz w:val="20"/>
          <w:szCs w:val="20"/>
          <w:lang w:val="en"/>
        </w:rPr>
        <w:t xml:space="preserve"> a </w:t>
      </w:r>
      <w:r w:rsidR="007640D5">
        <w:rPr>
          <w:sz w:val="20"/>
          <w:szCs w:val="20"/>
          <w:lang w:val="en"/>
        </w:rPr>
        <w:t>period</w:t>
      </w:r>
      <w:r w:rsidRPr="00CC6AAB">
        <w:rPr>
          <w:sz w:val="20"/>
          <w:szCs w:val="20"/>
          <w:lang w:val="en"/>
        </w:rPr>
        <w:t xml:space="preserve"> of </w:t>
      </w:r>
      <w:r>
        <w:rPr>
          <w:sz w:val="20"/>
          <w:szCs w:val="20"/>
          <w:lang w:val="en"/>
        </w:rPr>
        <w:t>eight</w:t>
      </w:r>
      <w:r w:rsidRPr="00CC6AAB">
        <w:rPr>
          <w:sz w:val="20"/>
          <w:szCs w:val="20"/>
          <w:lang w:val="en"/>
        </w:rPr>
        <w:t xml:space="preserve"> months. You do have to continue to meet the conditions for your Dutch residence permit</w:t>
      </w:r>
      <w:r w:rsidR="007640D5">
        <w:rPr>
          <w:sz w:val="20"/>
          <w:szCs w:val="20"/>
          <w:lang w:val="en"/>
        </w:rPr>
        <w:t xml:space="preserve"> at all times, also when residing abroad</w:t>
      </w:r>
      <w:r w:rsidRPr="00CC6AAB">
        <w:rPr>
          <w:sz w:val="20"/>
          <w:szCs w:val="20"/>
          <w:lang w:val="en"/>
        </w:rPr>
        <w:t>.</w:t>
      </w:r>
    </w:p>
    <w:p w:rsidR="007640D5" w:rsidRDefault="007640D5" w:rsidP="007640D5">
      <w:pPr>
        <w:spacing w:after="0" w:line="240" w:lineRule="auto"/>
        <w:rPr>
          <w:sz w:val="20"/>
          <w:szCs w:val="20"/>
        </w:rPr>
      </w:pPr>
    </w:p>
    <w:p w:rsidR="007640D5" w:rsidRDefault="007640D5" w:rsidP="007640D5">
      <w:pPr>
        <w:spacing w:after="0" w:line="240" w:lineRule="auto"/>
        <w:rPr>
          <w:sz w:val="20"/>
          <w:szCs w:val="20"/>
        </w:rPr>
      </w:pPr>
    </w:p>
    <w:p w:rsidR="00D94DA6" w:rsidRDefault="00A6596D" w:rsidP="007640D5">
      <w:pPr>
        <w:spacing w:after="0" w:line="240" w:lineRule="auto"/>
        <w:rPr>
          <w:sz w:val="20"/>
          <w:szCs w:val="20"/>
        </w:rPr>
      </w:pPr>
      <w:r w:rsidRPr="007F72A5">
        <w:rPr>
          <w:sz w:val="20"/>
          <w:szCs w:val="20"/>
        </w:rPr>
        <w:t>We wish you a good and insightful business trip!</w:t>
      </w:r>
    </w:p>
    <w:p w:rsidR="00F90BE4" w:rsidRDefault="00F90BE4" w:rsidP="007640D5">
      <w:pPr>
        <w:spacing w:after="0" w:line="240" w:lineRule="auto"/>
        <w:rPr>
          <w:sz w:val="20"/>
          <w:szCs w:val="20"/>
        </w:rPr>
      </w:pPr>
    </w:p>
    <w:sectPr w:rsidR="00F90B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CD" w:rsidRDefault="00045FCD" w:rsidP="008504BC">
      <w:pPr>
        <w:spacing w:after="0" w:line="240" w:lineRule="auto"/>
      </w:pPr>
      <w:r>
        <w:separator/>
      </w:r>
    </w:p>
  </w:endnote>
  <w:endnote w:type="continuationSeparator" w:id="0">
    <w:p w:rsidR="00045FCD" w:rsidRDefault="00045FCD" w:rsidP="0085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CD" w:rsidRDefault="00045FCD" w:rsidP="008504BC">
      <w:pPr>
        <w:spacing w:after="0" w:line="240" w:lineRule="auto"/>
      </w:pPr>
      <w:r>
        <w:separator/>
      </w:r>
    </w:p>
  </w:footnote>
  <w:footnote w:type="continuationSeparator" w:id="0">
    <w:p w:rsidR="00045FCD" w:rsidRDefault="00045FCD" w:rsidP="008504BC">
      <w:pPr>
        <w:spacing w:after="0" w:line="240" w:lineRule="auto"/>
      </w:pPr>
      <w:r>
        <w:continuationSeparator/>
      </w:r>
    </w:p>
  </w:footnote>
  <w:footnote w:id="1">
    <w:p w:rsidR="0076296A" w:rsidRPr="008504BC" w:rsidRDefault="0076296A">
      <w:pPr>
        <w:pStyle w:val="FootnoteText"/>
        <w:rPr>
          <w:lang w:val="en-US"/>
        </w:rPr>
      </w:pPr>
      <w:r>
        <w:rPr>
          <w:rStyle w:val="FootnoteReference"/>
        </w:rPr>
        <w:footnoteRef/>
      </w:r>
      <w:r>
        <w:t xml:space="preserve"> </w:t>
      </w:r>
      <w:r>
        <w:rPr>
          <w:lang w:val="en-US"/>
        </w:rPr>
        <w:t xml:space="preserve">Permission </w:t>
      </w:r>
      <w:proofErr w:type="gramStart"/>
      <w:r>
        <w:rPr>
          <w:lang w:val="en-US"/>
        </w:rPr>
        <w:t>may be denied</w:t>
      </w:r>
      <w:proofErr w:type="gramEnd"/>
      <w:r>
        <w:rPr>
          <w:lang w:val="en-US"/>
        </w:rPr>
        <w:t>, for example, when the travel coincides with work-related activities that should be performed in Maastricht, in case of insufficient available travel funds, and when there are restrictions related to traveling to risk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6A09"/>
    <w:multiLevelType w:val="hybridMultilevel"/>
    <w:tmpl w:val="20047A8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BC"/>
    <w:rsid w:val="00024260"/>
    <w:rsid w:val="00045FCD"/>
    <w:rsid w:val="000F3624"/>
    <w:rsid w:val="00133C53"/>
    <w:rsid w:val="001738CD"/>
    <w:rsid w:val="001B0935"/>
    <w:rsid w:val="001C462D"/>
    <w:rsid w:val="003061EC"/>
    <w:rsid w:val="00381A37"/>
    <w:rsid w:val="003C7B8A"/>
    <w:rsid w:val="003F4515"/>
    <w:rsid w:val="004324FE"/>
    <w:rsid w:val="00463CC2"/>
    <w:rsid w:val="00474334"/>
    <w:rsid w:val="00495CB5"/>
    <w:rsid w:val="004E3EA3"/>
    <w:rsid w:val="0058648C"/>
    <w:rsid w:val="006F6218"/>
    <w:rsid w:val="0076296A"/>
    <w:rsid w:val="007640D5"/>
    <w:rsid w:val="007C0339"/>
    <w:rsid w:val="007F72A5"/>
    <w:rsid w:val="008504BC"/>
    <w:rsid w:val="00850E74"/>
    <w:rsid w:val="008D4013"/>
    <w:rsid w:val="009070CC"/>
    <w:rsid w:val="009B6A06"/>
    <w:rsid w:val="00A6596D"/>
    <w:rsid w:val="00AC0E94"/>
    <w:rsid w:val="00BC7C42"/>
    <w:rsid w:val="00CC6AAB"/>
    <w:rsid w:val="00CC71C3"/>
    <w:rsid w:val="00D91D5D"/>
    <w:rsid w:val="00D94DA6"/>
    <w:rsid w:val="00F4593E"/>
    <w:rsid w:val="00F90BE4"/>
    <w:rsid w:val="00FA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FC60"/>
  <w15:chartTrackingRefBased/>
  <w15:docId w15:val="{BDD9D219-DFA4-44DA-919C-87B68B35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BC"/>
    <w:pPr>
      <w:ind w:left="720"/>
      <w:contextualSpacing/>
    </w:pPr>
  </w:style>
  <w:style w:type="paragraph" w:styleId="FootnoteText">
    <w:name w:val="footnote text"/>
    <w:basedOn w:val="Normal"/>
    <w:link w:val="FootnoteTextChar"/>
    <w:uiPriority w:val="99"/>
    <w:semiHidden/>
    <w:unhideWhenUsed/>
    <w:rsid w:val="00850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4BC"/>
    <w:rPr>
      <w:sz w:val="20"/>
      <w:szCs w:val="20"/>
    </w:rPr>
  </w:style>
  <w:style w:type="character" w:styleId="FootnoteReference">
    <w:name w:val="footnote reference"/>
    <w:basedOn w:val="DefaultParagraphFont"/>
    <w:uiPriority w:val="99"/>
    <w:semiHidden/>
    <w:unhideWhenUsed/>
    <w:rsid w:val="008504BC"/>
    <w:rPr>
      <w:vertAlign w:val="superscript"/>
    </w:rPr>
  </w:style>
  <w:style w:type="character" w:styleId="Hyperlink">
    <w:name w:val="Hyperlink"/>
    <w:basedOn w:val="DefaultParagraphFont"/>
    <w:uiPriority w:val="99"/>
    <w:unhideWhenUsed/>
    <w:rsid w:val="001B0935"/>
    <w:rPr>
      <w:color w:val="0000FF"/>
      <w:u w:val="single"/>
    </w:rPr>
  </w:style>
  <w:style w:type="character" w:styleId="FollowedHyperlink">
    <w:name w:val="FollowedHyperlink"/>
    <w:basedOn w:val="DefaultParagraphFont"/>
    <w:uiPriority w:val="99"/>
    <w:semiHidden/>
    <w:unhideWhenUsed/>
    <w:rsid w:val="00D94DA6"/>
    <w:rPr>
      <w:color w:val="800080" w:themeColor="followedHyperlink"/>
      <w:u w:val="single"/>
    </w:rPr>
  </w:style>
  <w:style w:type="paragraph" w:styleId="BalloonText">
    <w:name w:val="Balloon Text"/>
    <w:basedOn w:val="Normal"/>
    <w:link w:val="BalloonTextChar"/>
    <w:uiPriority w:val="99"/>
    <w:semiHidden/>
    <w:unhideWhenUsed/>
    <w:rsid w:val="00024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8685">
      <w:bodyDiv w:val="1"/>
      <w:marLeft w:val="0"/>
      <w:marRight w:val="0"/>
      <w:marTop w:val="0"/>
      <w:marBottom w:val="0"/>
      <w:divBdr>
        <w:top w:val="none" w:sz="0" w:space="0" w:color="auto"/>
        <w:left w:val="none" w:sz="0" w:space="0" w:color="auto"/>
        <w:bottom w:val="none" w:sz="0" w:space="0" w:color="auto"/>
        <w:right w:val="none" w:sz="0" w:space="0" w:color="auto"/>
      </w:divBdr>
    </w:div>
    <w:div w:id="367995186">
      <w:bodyDiv w:val="1"/>
      <w:marLeft w:val="0"/>
      <w:marRight w:val="0"/>
      <w:marTop w:val="0"/>
      <w:marBottom w:val="0"/>
      <w:divBdr>
        <w:top w:val="none" w:sz="0" w:space="0" w:color="auto"/>
        <w:left w:val="none" w:sz="0" w:space="0" w:color="auto"/>
        <w:bottom w:val="none" w:sz="0" w:space="0" w:color="auto"/>
        <w:right w:val="none" w:sz="0" w:space="0" w:color="auto"/>
      </w:divBdr>
      <w:divsChild>
        <w:div w:id="1733502872">
          <w:marLeft w:val="0"/>
          <w:marRight w:val="0"/>
          <w:marTop w:val="0"/>
          <w:marBottom w:val="0"/>
          <w:divBdr>
            <w:top w:val="none" w:sz="0" w:space="0" w:color="auto"/>
            <w:left w:val="none" w:sz="0" w:space="0" w:color="auto"/>
            <w:bottom w:val="none" w:sz="0" w:space="0" w:color="auto"/>
            <w:right w:val="none" w:sz="0" w:space="0" w:color="auto"/>
          </w:divBdr>
          <w:divsChild>
            <w:div w:id="620376981">
              <w:marLeft w:val="0"/>
              <w:marRight w:val="0"/>
              <w:marTop w:val="0"/>
              <w:marBottom w:val="0"/>
              <w:divBdr>
                <w:top w:val="none" w:sz="0" w:space="0" w:color="auto"/>
                <w:left w:val="none" w:sz="0" w:space="0" w:color="auto"/>
                <w:bottom w:val="none" w:sz="0" w:space="0" w:color="auto"/>
                <w:right w:val="none" w:sz="0" w:space="0" w:color="auto"/>
              </w:divBdr>
              <w:divsChild>
                <w:div w:id="947081453">
                  <w:marLeft w:val="0"/>
                  <w:marRight w:val="0"/>
                  <w:marTop w:val="0"/>
                  <w:marBottom w:val="0"/>
                  <w:divBdr>
                    <w:top w:val="none" w:sz="0" w:space="0" w:color="auto"/>
                    <w:left w:val="none" w:sz="0" w:space="0" w:color="auto"/>
                    <w:bottom w:val="none" w:sz="0" w:space="0" w:color="auto"/>
                    <w:right w:val="none" w:sz="0" w:space="0" w:color="auto"/>
                  </w:divBdr>
                  <w:divsChild>
                    <w:div w:id="628782557">
                      <w:marLeft w:val="0"/>
                      <w:marRight w:val="0"/>
                      <w:marTop w:val="0"/>
                      <w:marBottom w:val="0"/>
                      <w:divBdr>
                        <w:top w:val="none" w:sz="0" w:space="0" w:color="auto"/>
                        <w:left w:val="none" w:sz="0" w:space="0" w:color="auto"/>
                        <w:bottom w:val="none" w:sz="0" w:space="0" w:color="auto"/>
                        <w:right w:val="none" w:sz="0" w:space="0" w:color="auto"/>
                      </w:divBdr>
                      <w:divsChild>
                        <w:div w:id="507601487">
                          <w:marLeft w:val="0"/>
                          <w:marRight w:val="0"/>
                          <w:marTop w:val="0"/>
                          <w:marBottom w:val="0"/>
                          <w:divBdr>
                            <w:top w:val="none" w:sz="0" w:space="0" w:color="auto"/>
                            <w:left w:val="none" w:sz="0" w:space="0" w:color="auto"/>
                            <w:bottom w:val="none" w:sz="0" w:space="0" w:color="auto"/>
                            <w:right w:val="none" w:sz="0" w:space="0" w:color="auto"/>
                          </w:divBdr>
                          <w:divsChild>
                            <w:div w:id="1683244851">
                              <w:marLeft w:val="0"/>
                              <w:marRight w:val="0"/>
                              <w:marTop w:val="0"/>
                              <w:marBottom w:val="0"/>
                              <w:divBdr>
                                <w:top w:val="none" w:sz="0" w:space="0" w:color="auto"/>
                                <w:left w:val="none" w:sz="0" w:space="0" w:color="auto"/>
                                <w:bottom w:val="none" w:sz="0" w:space="0" w:color="auto"/>
                                <w:right w:val="none" w:sz="0" w:space="0" w:color="auto"/>
                              </w:divBdr>
                              <w:divsChild>
                                <w:div w:id="1990014188">
                                  <w:marLeft w:val="0"/>
                                  <w:marRight w:val="0"/>
                                  <w:marTop w:val="0"/>
                                  <w:marBottom w:val="600"/>
                                  <w:divBdr>
                                    <w:top w:val="none" w:sz="0" w:space="0" w:color="auto"/>
                                    <w:left w:val="none" w:sz="0" w:space="0" w:color="auto"/>
                                    <w:bottom w:val="none" w:sz="0" w:space="0" w:color="auto"/>
                                    <w:right w:val="none" w:sz="0" w:space="0" w:color="auto"/>
                                  </w:divBdr>
                                  <w:divsChild>
                                    <w:div w:id="1396049169">
                                      <w:marLeft w:val="0"/>
                                      <w:marRight w:val="0"/>
                                      <w:marTop w:val="0"/>
                                      <w:marBottom w:val="0"/>
                                      <w:divBdr>
                                        <w:top w:val="none" w:sz="0" w:space="0" w:color="auto"/>
                                        <w:left w:val="none" w:sz="0" w:space="0" w:color="auto"/>
                                        <w:bottom w:val="none" w:sz="0" w:space="0" w:color="auto"/>
                                        <w:right w:val="none" w:sz="0" w:space="0" w:color="auto"/>
                                      </w:divBdr>
                                      <w:divsChild>
                                        <w:div w:id="10659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84467">
      <w:bodyDiv w:val="1"/>
      <w:marLeft w:val="0"/>
      <w:marRight w:val="0"/>
      <w:marTop w:val="0"/>
      <w:marBottom w:val="0"/>
      <w:divBdr>
        <w:top w:val="none" w:sz="0" w:space="0" w:color="auto"/>
        <w:left w:val="none" w:sz="0" w:space="0" w:color="auto"/>
        <w:bottom w:val="none" w:sz="0" w:space="0" w:color="auto"/>
        <w:right w:val="none" w:sz="0" w:space="0" w:color="auto"/>
      </w:divBdr>
      <w:divsChild>
        <w:div w:id="1410738323">
          <w:marLeft w:val="0"/>
          <w:marRight w:val="0"/>
          <w:marTop w:val="0"/>
          <w:marBottom w:val="0"/>
          <w:divBdr>
            <w:top w:val="none" w:sz="0" w:space="0" w:color="auto"/>
            <w:left w:val="none" w:sz="0" w:space="0" w:color="auto"/>
            <w:bottom w:val="none" w:sz="0" w:space="0" w:color="auto"/>
            <w:right w:val="none" w:sz="0" w:space="0" w:color="auto"/>
          </w:divBdr>
          <w:divsChild>
            <w:div w:id="1261403947">
              <w:marLeft w:val="0"/>
              <w:marRight w:val="0"/>
              <w:marTop w:val="0"/>
              <w:marBottom w:val="0"/>
              <w:divBdr>
                <w:top w:val="none" w:sz="0" w:space="0" w:color="auto"/>
                <w:left w:val="none" w:sz="0" w:space="0" w:color="auto"/>
                <w:bottom w:val="none" w:sz="0" w:space="0" w:color="auto"/>
                <w:right w:val="none" w:sz="0" w:space="0" w:color="auto"/>
              </w:divBdr>
            </w:div>
            <w:div w:id="193616961">
              <w:marLeft w:val="0"/>
              <w:marRight w:val="0"/>
              <w:marTop w:val="0"/>
              <w:marBottom w:val="0"/>
              <w:divBdr>
                <w:top w:val="none" w:sz="0" w:space="0" w:color="auto"/>
                <w:left w:val="none" w:sz="0" w:space="0" w:color="auto"/>
                <w:bottom w:val="none" w:sz="0" w:space="0" w:color="auto"/>
                <w:right w:val="none" w:sz="0" w:space="0" w:color="auto"/>
              </w:divBdr>
              <w:divsChild>
                <w:div w:id="1044132444">
                  <w:marLeft w:val="0"/>
                  <w:marRight w:val="0"/>
                  <w:marTop w:val="0"/>
                  <w:marBottom w:val="0"/>
                  <w:divBdr>
                    <w:top w:val="none" w:sz="0" w:space="0" w:color="auto"/>
                    <w:left w:val="none" w:sz="0" w:space="0" w:color="auto"/>
                    <w:bottom w:val="none" w:sz="0" w:space="0" w:color="auto"/>
                    <w:right w:val="none" w:sz="0" w:space="0" w:color="auto"/>
                  </w:divBdr>
                </w:div>
              </w:divsChild>
            </w:div>
            <w:div w:id="883103936">
              <w:marLeft w:val="0"/>
              <w:marRight w:val="0"/>
              <w:marTop w:val="0"/>
              <w:marBottom w:val="0"/>
              <w:divBdr>
                <w:top w:val="none" w:sz="0" w:space="0" w:color="auto"/>
                <w:left w:val="none" w:sz="0" w:space="0" w:color="auto"/>
                <w:bottom w:val="none" w:sz="0" w:space="0" w:color="auto"/>
                <w:right w:val="none" w:sz="0" w:space="0" w:color="auto"/>
              </w:divBdr>
              <w:divsChild>
                <w:div w:id="1307122731">
                  <w:marLeft w:val="0"/>
                  <w:marRight w:val="0"/>
                  <w:marTop w:val="0"/>
                  <w:marBottom w:val="0"/>
                  <w:divBdr>
                    <w:top w:val="none" w:sz="0" w:space="0" w:color="auto"/>
                    <w:left w:val="none" w:sz="0" w:space="0" w:color="auto"/>
                    <w:bottom w:val="none" w:sz="0" w:space="0" w:color="auto"/>
                    <w:right w:val="none" w:sz="0" w:space="0" w:color="auto"/>
                  </w:divBdr>
                </w:div>
              </w:divsChild>
            </w:div>
            <w:div w:id="952789726">
              <w:marLeft w:val="0"/>
              <w:marRight w:val="0"/>
              <w:marTop w:val="0"/>
              <w:marBottom w:val="0"/>
              <w:divBdr>
                <w:top w:val="none" w:sz="0" w:space="0" w:color="auto"/>
                <w:left w:val="none" w:sz="0" w:space="0" w:color="auto"/>
                <w:bottom w:val="none" w:sz="0" w:space="0" w:color="auto"/>
                <w:right w:val="none" w:sz="0" w:space="0" w:color="auto"/>
              </w:divBdr>
              <w:divsChild>
                <w:div w:id="230315335">
                  <w:marLeft w:val="0"/>
                  <w:marRight w:val="0"/>
                  <w:marTop w:val="0"/>
                  <w:marBottom w:val="0"/>
                  <w:divBdr>
                    <w:top w:val="none" w:sz="0" w:space="0" w:color="auto"/>
                    <w:left w:val="none" w:sz="0" w:space="0" w:color="auto"/>
                    <w:bottom w:val="none" w:sz="0" w:space="0" w:color="auto"/>
                    <w:right w:val="none" w:sz="0" w:space="0" w:color="auto"/>
                  </w:divBdr>
                  <w:divsChild>
                    <w:div w:id="937327431">
                      <w:marLeft w:val="0"/>
                      <w:marRight w:val="0"/>
                      <w:marTop w:val="0"/>
                      <w:marBottom w:val="0"/>
                      <w:divBdr>
                        <w:top w:val="none" w:sz="0" w:space="0" w:color="auto"/>
                        <w:left w:val="none" w:sz="0" w:space="0" w:color="auto"/>
                        <w:bottom w:val="none" w:sz="0" w:space="0" w:color="auto"/>
                        <w:right w:val="none" w:sz="0" w:space="0" w:color="auto"/>
                      </w:divBdr>
                      <w:divsChild>
                        <w:div w:id="1672757277">
                          <w:marLeft w:val="0"/>
                          <w:marRight w:val="0"/>
                          <w:marTop w:val="0"/>
                          <w:marBottom w:val="0"/>
                          <w:divBdr>
                            <w:top w:val="none" w:sz="0" w:space="0" w:color="auto"/>
                            <w:left w:val="none" w:sz="0" w:space="0" w:color="auto"/>
                            <w:bottom w:val="none" w:sz="0" w:space="0" w:color="auto"/>
                            <w:right w:val="none" w:sz="0" w:space="0" w:color="auto"/>
                          </w:divBdr>
                          <w:divsChild>
                            <w:div w:id="187842026">
                              <w:marLeft w:val="0"/>
                              <w:marRight w:val="0"/>
                              <w:marTop w:val="0"/>
                              <w:marBottom w:val="120"/>
                              <w:divBdr>
                                <w:top w:val="none" w:sz="0" w:space="0" w:color="auto"/>
                                <w:left w:val="none" w:sz="0" w:space="0" w:color="auto"/>
                                <w:bottom w:val="none" w:sz="0" w:space="0" w:color="auto"/>
                                <w:right w:val="none" w:sz="0" w:space="0" w:color="auto"/>
                              </w:divBdr>
                              <w:divsChild>
                                <w:div w:id="53507908">
                                  <w:marLeft w:val="0"/>
                                  <w:marRight w:val="0"/>
                                  <w:marTop w:val="0"/>
                                  <w:marBottom w:val="0"/>
                                  <w:divBdr>
                                    <w:top w:val="none" w:sz="0" w:space="0" w:color="auto"/>
                                    <w:left w:val="none" w:sz="0" w:space="0" w:color="auto"/>
                                    <w:bottom w:val="none" w:sz="0" w:space="0" w:color="auto"/>
                                    <w:right w:val="none" w:sz="0" w:space="0" w:color="auto"/>
                                  </w:divBdr>
                                  <w:divsChild>
                                    <w:div w:id="567500236">
                                      <w:marLeft w:val="0"/>
                                      <w:marRight w:val="0"/>
                                      <w:marTop w:val="0"/>
                                      <w:marBottom w:val="0"/>
                                      <w:divBdr>
                                        <w:top w:val="none" w:sz="0" w:space="0" w:color="auto"/>
                                        <w:left w:val="none" w:sz="0" w:space="0" w:color="auto"/>
                                        <w:bottom w:val="none" w:sz="0" w:space="0" w:color="auto"/>
                                        <w:right w:val="none" w:sz="0" w:space="0" w:color="auto"/>
                                      </w:divBdr>
                                      <w:divsChild>
                                        <w:div w:id="5381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4327">
              <w:marLeft w:val="0"/>
              <w:marRight w:val="0"/>
              <w:marTop w:val="0"/>
              <w:marBottom w:val="0"/>
              <w:divBdr>
                <w:top w:val="none" w:sz="0" w:space="0" w:color="auto"/>
                <w:left w:val="none" w:sz="0" w:space="0" w:color="auto"/>
                <w:bottom w:val="none" w:sz="0" w:space="0" w:color="auto"/>
                <w:right w:val="none" w:sz="0" w:space="0" w:color="auto"/>
              </w:divBdr>
              <w:divsChild>
                <w:div w:id="2100104243">
                  <w:marLeft w:val="0"/>
                  <w:marRight w:val="0"/>
                  <w:marTop w:val="0"/>
                  <w:marBottom w:val="0"/>
                  <w:divBdr>
                    <w:top w:val="none" w:sz="0" w:space="0" w:color="auto"/>
                    <w:left w:val="none" w:sz="0" w:space="0" w:color="auto"/>
                    <w:bottom w:val="none" w:sz="0" w:space="0" w:color="auto"/>
                    <w:right w:val="none" w:sz="0" w:space="0" w:color="auto"/>
                  </w:divBdr>
                  <w:divsChild>
                    <w:div w:id="829566829">
                      <w:marLeft w:val="0"/>
                      <w:marRight w:val="0"/>
                      <w:marTop w:val="0"/>
                      <w:marBottom w:val="0"/>
                      <w:divBdr>
                        <w:top w:val="none" w:sz="0" w:space="0" w:color="auto"/>
                        <w:left w:val="none" w:sz="0" w:space="0" w:color="auto"/>
                        <w:bottom w:val="none" w:sz="0" w:space="0" w:color="auto"/>
                        <w:right w:val="none" w:sz="0" w:space="0" w:color="auto"/>
                      </w:divBdr>
                      <w:divsChild>
                        <w:div w:id="1388187914">
                          <w:marLeft w:val="0"/>
                          <w:marRight w:val="0"/>
                          <w:marTop w:val="0"/>
                          <w:marBottom w:val="0"/>
                          <w:divBdr>
                            <w:top w:val="none" w:sz="0" w:space="0" w:color="auto"/>
                            <w:left w:val="none" w:sz="0" w:space="0" w:color="auto"/>
                            <w:bottom w:val="none" w:sz="0" w:space="0" w:color="auto"/>
                            <w:right w:val="none" w:sz="0" w:space="0" w:color="auto"/>
                          </w:divBdr>
                          <w:divsChild>
                            <w:div w:id="1846625381">
                              <w:marLeft w:val="0"/>
                              <w:marRight w:val="0"/>
                              <w:marTop w:val="0"/>
                              <w:marBottom w:val="0"/>
                              <w:divBdr>
                                <w:top w:val="none" w:sz="0" w:space="0" w:color="auto"/>
                                <w:left w:val="none" w:sz="0" w:space="0" w:color="auto"/>
                                <w:bottom w:val="none" w:sz="0" w:space="0" w:color="auto"/>
                                <w:right w:val="none" w:sz="0" w:space="0" w:color="auto"/>
                              </w:divBdr>
                              <w:divsChild>
                                <w:div w:id="2129857883">
                                  <w:marLeft w:val="0"/>
                                  <w:marRight w:val="0"/>
                                  <w:marTop w:val="0"/>
                                  <w:marBottom w:val="0"/>
                                  <w:divBdr>
                                    <w:top w:val="none" w:sz="0" w:space="0" w:color="auto"/>
                                    <w:left w:val="none" w:sz="0" w:space="0" w:color="auto"/>
                                    <w:bottom w:val="none" w:sz="0" w:space="0" w:color="auto"/>
                                    <w:right w:val="none" w:sz="0" w:space="0" w:color="auto"/>
                                  </w:divBdr>
                                </w:div>
                              </w:divsChild>
                            </w:div>
                            <w:div w:id="1569339031">
                              <w:marLeft w:val="0"/>
                              <w:marRight w:val="0"/>
                              <w:marTop w:val="0"/>
                              <w:marBottom w:val="0"/>
                              <w:divBdr>
                                <w:top w:val="none" w:sz="0" w:space="0" w:color="auto"/>
                                <w:left w:val="none" w:sz="0" w:space="0" w:color="auto"/>
                                <w:bottom w:val="none" w:sz="0" w:space="0" w:color="auto"/>
                                <w:right w:val="none" w:sz="0" w:space="0" w:color="auto"/>
                              </w:divBdr>
                              <w:divsChild>
                                <w:div w:id="1396703371">
                                  <w:marLeft w:val="0"/>
                                  <w:marRight w:val="0"/>
                                  <w:marTop w:val="0"/>
                                  <w:marBottom w:val="0"/>
                                  <w:divBdr>
                                    <w:top w:val="none" w:sz="0" w:space="0" w:color="auto"/>
                                    <w:left w:val="none" w:sz="0" w:space="0" w:color="auto"/>
                                    <w:bottom w:val="none" w:sz="0" w:space="0" w:color="auto"/>
                                    <w:right w:val="none" w:sz="0" w:space="0" w:color="auto"/>
                                  </w:divBdr>
                                  <w:divsChild>
                                    <w:div w:id="101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9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strichtuniversity.nl/support/um-employees/you-and-your-work/mobility/business-travel-risk-ar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astrichtuniversity.nl/support/um-employees/you-and-your-work/knowledge-centre-international-staff/outgoing-staff" TargetMode="External"/><Relationship Id="rId4" Type="http://schemas.openxmlformats.org/officeDocument/2006/relationships/settings" Target="settings.xml"/><Relationship Id="rId9" Type="http://schemas.openxmlformats.org/officeDocument/2006/relationships/hyperlink" Target="https://www.nederlandwereldwijd.nl/reizen/reisadvie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FF23-B8D6-4E02-B5DF-6F24CF53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Maasrticht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bas.knoet</dc:creator>
  <cp:keywords>
  </cp:keywords>
  <dc:description>
  </dc:description>
  <cp:lastModifiedBy>Durlinger, Eva (FDCW)</cp:lastModifiedBy>
  <cp:revision>2</cp:revision>
  <cp:lastPrinted>2019-12-17T07:44:00Z</cp:lastPrinted>
  <dcterms:created xsi:type="dcterms:W3CDTF">2020-02-03T14:27:00Z</dcterms:created>
  <dcterms:modified xsi:type="dcterms:W3CDTF">2020-02-03T14:27:00Z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ed07bc36-a6e8-bcbc-6014-03099cc12863</vt:lpwstr>
  </property>
  <property fmtid="{D5CDD505-2E9C-101B-9397-08002B2CF9AE}" pid="3" name="CORSA_OBJECTTYPE">
    <vt:lpwstr>S</vt:lpwstr>
  </property>
  <property fmtid="{D5CDD505-2E9C-101B-9397-08002B2CF9AE}" pid="4" name="CORSA_OBJECTID">
    <vt:lpwstr>cwU19.0773</vt:lpwstr>
  </property>
  <property fmtid="{D5CDD505-2E9C-101B-9397-08002B2CF9AE}" pid="5" name="CORSA_VERSION">
    <vt:lpwstr>1</vt:lpwstr>
  </property>
</Properties>
</file>