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AF5E2" w14:textId="6D90F908" w:rsidR="001779DB" w:rsidRPr="00260789" w:rsidRDefault="00F415ED" w:rsidP="00260789">
      <w:pPr>
        <w:pStyle w:val="NoSpacing"/>
        <w:spacing w:line="276" w:lineRule="auto"/>
        <w:rPr>
          <w:b/>
          <w:color w:val="000000"/>
          <w:spacing w:val="12"/>
        </w:rPr>
      </w:pPr>
      <w:r>
        <w:rPr>
          <w:b/>
          <w:color w:val="000000"/>
          <w:spacing w:val="12"/>
        </w:rPr>
        <w:t>Profielschets</w:t>
      </w:r>
      <w:r w:rsidR="001560A6" w:rsidRPr="00260789">
        <w:rPr>
          <w:b/>
          <w:color w:val="000000"/>
          <w:spacing w:val="12"/>
        </w:rPr>
        <w:t>: C</w:t>
      </w:r>
      <w:r w:rsidR="001779DB" w:rsidRPr="00260789">
        <w:rPr>
          <w:b/>
          <w:color w:val="000000"/>
          <w:spacing w:val="12"/>
        </w:rPr>
        <w:t>onservator academisch e</w:t>
      </w:r>
      <w:r w:rsidR="0089552B" w:rsidRPr="00260789">
        <w:rPr>
          <w:b/>
          <w:color w:val="000000"/>
          <w:spacing w:val="12"/>
        </w:rPr>
        <w:t>r</w:t>
      </w:r>
      <w:r w:rsidR="001779DB" w:rsidRPr="00260789">
        <w:rPr>
          <w:b/>
          <w:color w:val="000000"/>
          <w:spacing w:val="12"/>
        </w:rPr>
        <w:t xml:space="preserve">fgoed </w:t>
      </w:r>
    </w:p>
    <w:p w14:paraId="0EB7AFE1" w14:textId="0BE71716" w:rsidR="00B16F91" w:rsidRPr="00260789" w:rsidRDefault="00B16F91" w:rsidP="00260789">
      <w:pPr>
        <w:pStyle w:val="NoSpacing"/>
        <w:spacing w:line="276" w:lineRule="auto"/>
        <w:rPr>
          <w:b/>
          <w:color w:val="000000"/>
          <w:spacing w:val="12"/>
        </w:rPr>
      </w:pPr>
    </w:p>
    <w:p w14:paraId="3B6D6BED" w14:textId="1D668BCC" w:rsidR="006F4F40" w:rsidRPr="00260789" w:rsidRDefault="006F4F40" w:rsidP="00260789">
      <w:pPr>
        <w:pStyle w:val="NoSpacing"/>
        <w:spacing w:line="276" w:lineRule="auto"/>
        <w:rPr>
          <w:color w:val="000000"/>
          <w:spacing w:val="12"/>
        </w:rPr>
      </w:pPr>
      <w:r w:rsidRPr="00260789">
        <w:rPr>
          <w:color w:val="000000"/>
          <w:spacing w:val="12"/>
        </w:rPr>
        <w:t>(0.</w:t>
      </w:r>
      <w:r w:rsidR="00260789">
        <w:rPr>
          <w:color w:val="000000"/>
          <w:spacing w:val="12"/>
        </w:rPr>
        <w:t>2fte;</w:t>
      </w:r>
      <w:r w:rsidRPr="00260789">
        <w:rPr>
          <w:color w:val="000000"/>
          <w:spacing w:val="12"/>
        </w:rPr>
        <w:t xml:space="preserve"> in de periode 2024-2026 tijdelijk 0.4fte).</w:t>
      </w:r>
    </w:p>
    <w:p w14:paraId="70198D9D" w14:textId="77777777" w:rsidR="006F4F40" w:rsidRDefault="006F4F40" w:rsidP="00260789">
      <w:pPr>
        <w:pStyle w:val="NoSpacing"/>
        <w:spacing w:line="276" w:lineRule="auto"/>
        <w:rPr>
          <w:b/>
          <w:color w:val="000000"/>
          <w:spacing w:val="12"/>
        </w:rPr>
      </w:pPr>
    </w:p>
    <w:p w14:paraId="1925A254" w14:textId="7E490D28" w:rsidR="00B32607" w:rsidRPr="00B16F91" w:rsidRDefault="00240903" w:rsidP="00260789">
      <w:pPr>
        <w:pStyle w:val="NoSpacing"/>
        <w:spacing w:line="276" w:lineRule="auto"/>
        <w:rPr>
          <w:color w:val="000000"/>
        </w:rPr>
      </w:pPr>
      <w:r w:rsidRPr="00B16F91">
        <w:rPr>
          <w:color w:val="000000"/>
        </w:rPr>
        <w:t xml:space="preserve">Als conservator </w:t>
      </w:r>
      <w:r w:rsidR="00F10517" w:rsidRPr="00B16F91">
        <w:rPr>
          <w:color w:val="000000"/>
        </w:rPr>
        <w:t xml:space="preserve">academisch erfgoed </w:t>
      </w:r>
      <w:r w:rsidR="00865856" w:rsidRPr="00B16F91">
        <w:rPr>
          <w:color w:val="000000"/>
        </w:rPr>
        <w:t xml:space="preserve">van de Universiteit Maastricht ben je verantwoordelijk voor het </w:t>
      </w:r>
      <w:r w:rsidR="00911FDF" w:rsidRPr="00B16F91">
        <w:rPr>
          <w:color w:val="000000"/>
        </w:rPr>
        <w:t>houdbaar, bruikbaar en zichtbaar maken</w:t>
      </w:r>
      <w:r w:rsidR="00865856" w:rsidRPr="00B16F91">
        <w:rPr>
          <w:color w:val="000000"/>
        </w:rPr>
        <w:t xml:space="preserve"> van het academisch erfgoed</w:t>
      </w:r>
      <w:r w:rsidR="00D63256" w:rsidRPr="00B16F91">
        <w:rPr>
          <w:color w:val="000000"/>
        </w:rPr>
        <w:t xml:space="preserve"> en </w:t>
      </w:r>
      <w:r w:rsidR="002C08B3">
        <w:rPr>
          <w:color w:val="000000"/>
        </w:rPr>
        <w:t xml:space="preserve">je </w:t>
      </w:r>
      <w:r w:rsidR="00D63256" w:rsidRPr="00B16F91">
        <w:rPr>
          <w:color w:val="000000"/>
        </w:rPr>
        <w:t>geeft hierover gevraagd en ongevraagd advies.</w:t>
      </w:r>
      <w:r w:rsidR="0089552B" w:rsidRPr="00B16F91">
        <w:rPr>
          <w:color w:val="000000"/>
        </w:rPr>
        <w:t xml:space="preserve"> Dit academisch erfgoed vormt het geheugen van de Universiteit Maastricht en vertelt het verhaal van de ontwikkeling van deze nog jonge universiteit. </w:t>
      </w:r>
    </w:p>
    <w:p w14:paraId="53D137C6" w14:textId="77777777" w:rsidR="00B32607" w:rsidRPr="00B16F91" w:rsidRDefault="00B32607" w:rsidP="00260789">
      <w:pPr>
        <w:pStyle w:val="NoSpacing"/>
        <w:spacing w:line="276" w:lineRule="auto"/>
        <w:rPr>
          <w:color w:val="000000"/>
        </w:rPr>
      </w:pPr>
    </w:p>
    <w:p w14:paraId="1C5576CE" w14:textId="5BA20EAF" w:rsidR="00911FDF" w:rsidRPr="00B16F91" w:rsidRDefault="00D63256" w:rsidP="00B32607">
      <w:pPr>
        <w:pStyle w:val="NoSpacing"/>
        <w:spacing w:line="276" w:lineRule="auto"/>
        <w:rPr>
          <w:color w:val="000000"/>
        </w:rPr>
      </w:pPr>
      <w:r w:rsidRPr="00B16F91">
        <w:rPr>
          <w:color w:val="000000"/>
        </w:rPr>
        <w:t xml:space="preserve">De conservator academisch erfgoed heeft een belangrijke rol in het toegankelijk maken van de universiteit voor het brede publiek. </w:t>
      </w:r>
      <w:r w:rsidR="00DB1597" w:rsidRPr="00B16F91">
        <w:rPr>
          <w:color w:val="000000"/>
        </w:rPr>
        <w:t xml:space="preserve">Academisch </w:t>
      </w:r>
      <w:r w:rsidR="00911FDF" w:rsidRPr="00B16F91">
        <w:t xml:space="preserve">erfgoed </w:t>
      </w:r>
      <w:r w:rsidR="002C08B3">
        <w:t>is een divers geheel van materië</w:t>
      </w:r>
      <w:r w:rsidR="00911FDF" w:rsidRPr="00B16F91">
        <w:t xml:space="preserve">le en immateriële (bij)producten </w:t>
      </w:r>
      <w:r w:rsidR="0089552B" w:rsidRPr="00B16F91">
        <w:t>d</w:t>
      </w:r>
      <w:r w:rsidR="00911FDF" w:rsidRPr="00B16F91">
        <w:t>ie betrekking hebben op de geschiedenis van de Universiteit Maastricht zoals:</w:t>
      </w:r>
      <w:r w:rsidR="00DB1597" w:rsidRPr="00B16F91">
        <w:t xml:space="preserve"> </w:t>
      </w:r>
      <w:r w:rsidRPr="00B16F91">
        <w:t>universitaire gebouwen</w:t>
      </w:r>
      <w:r w:rsidR="00B32607" w:rsidRPr="00B16F91">
        <w:t>,</w:t>
      </w:r>
      <w:r w:rsidRPr="00B16F91">
        <w:t xml:space="preserve"> </w:t>
      </w:r>
      <w:r w:rsidR="0089552B" w:rsidRPr="00B16F91">
        <w:t>a</w:t>
      </w:r>
      <w:r w:rsidR="00911FDF" w:rsidRPr="00B16F91">
        <w:t>udiovisuele objecten (foto’s, films, geluidsbanden)</w:t>
      </w:r>
      <w:r w:rsidR="00DB1597" w:rsidRPr="00B16F91">
        <w:t xml:space="preserve">, </w:t>
      </w:r>
      <w:r w:rsidR="0089552B" w:rsidRPr="00B16F91">
        <w:t>w</w:t>
      </w:r>
      <w:r w:rsidR="00911FDF" w:rsidRPr="00B16F91">
        <w:t>etenschappelijke instrumenten</w:t>
      </w:r>
      <w:r w:rsidR="00DB1597" w:rsidRPr="00B16F91">
        <w:t xml:space="preserve">, </w:t>
      </w:r>
      <w:r w:rsidR="0089552B" w:rsidRPr="00B16F91">
        <w:t>o</w:t>
      </w:r>
      <w:r w:rsidR="00911FDF" w:rsidRPr="00B16F91">
        <w:t>nderwijsmateriaal</w:t>
      </w:r>
      <w:r w:rsidR="00DB1597" w:rsidRPr="00B16F91">
        <w:t xml:space="preserve">, </w:t>
      </w:r>
      <w:r w:rsidR="0089552B" w:rsidRPr="00B16F91">
        <w:t>(o</w:t>
      </w:r>
      <w:r w:rsidR="00911FDF" w:rsidRPr="00B16F91">
        <w:t>pgetekende</w:t>
      </w:r>
      <w:r w:rsidR="0089552B" w:rsidRPr="00B16F91">
        <w:t>)</w:t>
      </w:r>
      <w:r w:rsidR="00911FDF" w:rsidRPr="00B16F91">
        <w:t xml:space="preserve"> verhalen</w:t>
      </w:r>
      <w:r w:rsidR="00DB1597" w:rsidRPr="00B16F91">
        <w:t xml:space="preserve"> en </w:t>
      </w:r>
      <w:r w:rsidR="0089552B" w:rsidRPr="00B16F91">
        <w:t xml:space="preserve">overblijfselen </w:t>
      </w:r>
      <w:r w:rsidR="00911FDF" w:rsidRPr="00B16F91">
        <w:t>van het studentenleven</w:t>
      </w:r>
      <w:r w:rsidR="00DB1597" w:rsidRPr="00B16F91">
        <w:t xml:space="preserve">. </w:t>
      </w:r>
      <w:r w:rsidRPr="00B16F91">
        <w:t>De conservator wordt geacht het academisch erfgoed in een bredere context van de (</w:t>
      </w:r>
      <w:proofErr w:type="spellStart"/>
      <w:r w:rsidRPr="00B16F91">
        <w:t>inter</w:t>
      </w:r>
      <w:proofErr w:type="spellEnd"/>
      <w:r w:rsidRPr="00B16F91">
        <w:t>)nationale universiteitsgeschiedenis te plaatsen.</w:t>
      </w:r>
      <w:r w:rsidRPr="00B16F91" w:rsidDel="00D63256">
        <w:t xml:space="preserve"> </w:t>
      </w:r>
    </w:p>
    <w:p w14:paraId="15BB8871" w14:textId="77777777" w:rsidR="00B32607" w:rsidRPr="00B16F91" w:rsidRDefault="00B32607" w:rsidP="00B32607">
      <w:pPr>
        <w:pStyle w:val="NoSpacing"/>
        <w:spacing w:line="276" w:lineRule="auto"/>
        <w:rPr>
          <w:color w:val="000000"/>
        </w:rPr>
      </w:pPr>
    </w:p>
    <w:p w14:paraId="566E1517" w14:textId="731A400A" w:rsidR="001B61D8" w:rsidRPr="00B16F91" w:rsidRDefault="00DB1597" w:rsidP="00B32607">
      <w:pPr>
        <w:pStyle w:val="NoSpacing"/>
        <w:spacing w:line="276" w:lineRule="auto"/>
        <w:rPr>
          <w:color w:val="000000"/>
        </w:rPr>
      </w:pPr>
      <w:r w:rsidRPr="00B16F91">
        <w:rPr>
          <w:color w:val="000000"/>
        </w:rPr>
        <w:t>De conservator academisch erfgoed maakt onderdeel uit van de Kunst- en Er</w:t>
      </w:r>
      <w:r w:rsidR="0089552B" w:rsidRPr="00B16F91">
        <w:rPr>
          <w:color w:val="000000"/>
        </w:rPr>
        <w:t>f</w:t>
      </w:r>
      <w:r w:rsidRPr="00B16F91">
        <w:rPr>
          <w:color w:val="000000"/>
        </w:rPr>
        <w:t xml:space="preserve">goedcommissie en werkt </w:t>
      </w:r>
      <w:r w:rsidR="00911FDF" w:rsidRPr="00B16F91">
        <w:rPr>
          <w:color w:val="000000"/>
        </w:rPr>
        <w:t xml:space="preserve">samen met de kunstconservator en de </w:t>
      </w:r>
      <w:r w:rsidRPr="00B16F91">
        <w:rPr>
          <w:color w:val="000000"/>
        </w:rPr>
        <w:t>conservator</w:t>
      </w:r>
      <w:r w:rsidR="00911FDF" w:rsidRPr="00B16F91">
        <w:rPr>
          <w:color w:val="000000"/>
        </w:rPr>
        <w:t xml:space="preserve"> bijzonder</w:t>
      </w:r>
      <w:r w:rsidR="002C08B3">
        <w:rPr>
          <w:color w:val="000000"/>
        </w:rPr>
        <w:t>e</w:t>
      </w:r>
      <w:r w:rsidR="00911FDF" w:rsidRPr="00B16F91">
        <w:rPr>
          <w:color w:val="000000"/>
        </w:rPr>
        <w:t xml:space="preserve"> collecties. </w:t>
      </w:r>
    </w:p>
    <w:p w14:paraId="582BFC7B" w14:textId="77777777" w:rsidR="00B32607" w:rsidRPr="00B16F91" w:rsidRDefault="00B32607" w:rsidP="00B32607">
      <w:pPr>
        <w:pStyle w:val="NoSpacing"/>
        <w:spacing w:line="276" w:lineRule="auto"/>
        <w:rPr>
          <w:color w:val="000000"/>
        </w:rPr>
      </w:pPr>
    </w:p>
    <w:p w14:paraId="2A81CE74" w14:textId="43922E39" w:rsidR="00865856" w:rsidRPr="00B16F91" w:rsidRDefault="00865856" w:rsidP="00B32607">
      <w:pPr>
        <w:pStyle w:val="NoSpacing"/>
        <w:spacing w:line="276" w:lineRule="auto"/>
        <w:rPr>
          <w:color w:val="000000"/>
        </w:rPr>
      </w:pPr>
      <w:r w:rsidRPr="00B16F91">
        <w:rPr>
          <w:color w:val="000000"/>
        </w:rPr>
        <w:t xml:space="preserve">De conservator </w:t>
      </w:r>
      <w:r w:rsidR="00835CA1" w:rsidRPr="00B16F91">
        <w:rPr>
          <w:color w:val="000000"/>
        </w:rPr>
        <w:t>i</w:t>
      </w:r>
      <w:r w:rsidRPr="00B16F91">
        <w:rPr>
          <w:color w:val="000000"/>
        </w:rPr>
        <w:t xml:space="preserve">s intern maar </w:t>
      </w:r>
      <w:r w:rsidR="00835CA1" w:rsidRPr="00B16F91">
        <w:rPr>
          <w:color w:val="000000"/>
        </w:rPr>
        <w:t xml:space="preserve">vooral </w:t>
      </w:r>
      <w:r w:rsidRPr="00B16F91">
        <w:rPr>
          <w:color w:val="000000"/>
        </w:rPr>
        <w:t>ook extern gericht</w:t>
      </w:r>
      <w:r w:rsidR="002C08B3">
        <w:rPr>
          <w:color w:val="000000"/>
        </w:rPr>
        <w:t xml:space="preserve"> en heeft</w:t>
      </w:r>
      <w:r w:rsidR="001B61D8" w:rsidRPr="00B16F91">
        <w:rPr>
          <w:color w:val="000000"/>
        </w:rPr>
        <w:t xml:space="preserve"> diverse taken</w:t>
      </w:r>
      <w:r w:rsidR="00B32607" w:rsidRPr="00B16F91">
        <w:rPr>
          <w:color w:val="000000"/>
        </w:rPr>
        <w:t xml:space="preserve">, zoals het organiseren van diverse publieksactiviteiten, waaronder tentoonstellingen, rondleidingen, lezingen en bijdragen aan kranten en tijdschriften. </w:t>
      </w:r>
      <w:r w:rsidR="00835CA1" w:rsidRPr="00B16F91">
        <w:rPr>
          <w:color w:val="000000"/>
        </w:rPr>
        <w:t xml:space="preserve">De erfgoedcollectie wordt </w:t>
      </w:r>
      <w:r w:rsidR="00E02092" w:rsidRPr="00B16F91">
        <w:rPr>
          <w:color w:val="000000"/>
        </w:rPr>
        <w:t xml:space="preserve">niet alleen </w:t>
      </w:r>
      <w:r w:rsidR="00835CA1" w:rsidRPr="00B16F91">
        <w:rPr>
          <w:color w:val="000000"/>
        </w:rPr>
        <w:t xml:space="preserve">ingezet </w:t>
      </w:r>
      <w:r w:rsidR="00E02092" w:rsidRPr="00B16F91">
        <w:rPr>
          <w:color w:val="000000"/>
        </w:rPr>
        <w:t>in het</w:t>
      </w:r>
      <w:r w:rsidR="00D63256" w:rsidRPr="00B16F91">
        <w:rPr>
          <w:color w:val="000000"/>
        </w:rPr>
        <w:t xml:space="preserve"> onderzoek en</w:t>
      </w:r>
      <w:r w:rsidR="00E02092" w:rsidRPr="00B16F91">
        <w:rPr>
          <w:color w:val="000000"/>
        </w:rPr>
        <w:t xml:space="preserve"> onderwijs, maar ook voor </w:t>
      </w:r>
      <w:r w:rsidR="00835CA1" w:rsidRPr="00B16F91">
        <w:rPr>
          <w:color w:val="000000"/>
        </w:rPr>
        <w:t xml:space="preserve">de profilering van de Universiteit Maastricht in Limburg en Europa. </w:t>
      </w:r>
    </w:p>
    <w:p w14:paraId="50DA14D4" w14:textId="77777777" w:rsidR="00B32607" w:rsidRPr="00B16F91" w:rsidRDefault="00B32607" w:rsidP="00B32607">
      <w:pPr>
        <w:pStyle w:val="NoSpacing"/>
        <w:spacing w:line="276" w:lineRule="auto"/>
        <w:rPr>
          <w:color w:val="000000"/>
          <w:spacing w:val="12"/>
        </w:rPr>
      </w:pPr>
    </w:p>
    <w:p w14:paraId="595DD6F1" w14:textId="77777777" w:rsidR="00240903" w:rsidRPr="00B16F91" w:rsidRDefault="00240903" w:rsidP="00B32607">
      <w:pPr>
        <w:pStyle w:val="NoSpacing"/>
        <w:spacing w:line="276" w:lineRule="auto"/>
        <w:rPr>
          <w:color w:val="000000"/>
          <w:spacing w:val="12"/>
        </w:rPr>
      </w:pPr>
      <w:r w:rsidRPr="00B16F91">
        <w:rPr>
          <w:color w:val="000000"/>
          <w:spacing w:val="12"/>
        </w:rPr>
        <w:t>Functie-eisen</w:t>
      </w:r>
    </w:p>
    <w:p w14:paraId="000BB1CC" w14:textId="013747C6" w:rsidR="00EA3775" w:rsidRPr="00B16F91" w:rsidRDefault="002C08B3" w:rsidP="00B32607">
      <w:pPr>
        <w:pStyle w:val="NoSpacing"/>
        <w:numPr>
          <w:ilvl w:val="0"/>
          <w:numId w:val="8"/>
        </w:numPr>
        <w:spacing w:line="276" w:lineRule="auto"/>
        <w:rPr>
          <w:color w:val="000000"/>
        </w:rPr>
      </w:pPr>
      <w:r>
        <w:rPr>
          <w:color w:val="000000"/>
        </w:rPr>
        <w:t>E</w:t>
      </w:r>
      <w:r w:rsidR="00240903" w:rsidRPr="00B16F91">
        <w:rPr>
          <w:color w:val="000000"/>
        </w:rPr>
        <w:t>en voltooide relevante academische opleiding</w:t>
      </w:r>
      <w:r w:rsidR="007E56BB" w:rsidRPr="00B16F91">
        <w:rPr>
          <w:color w:val="000000"/>
        </w:rPr>
        <w:t>, bij voorkeur gepromoveerd</w:t>
      </w:r>
    </w:p>
    <w:p w14:paraId="5BB09535" w14:textId="16D46D27" w:rsidR="00240903" w:rsidRPr="00B16F91" w:rsidRDefault="002C08B3" w:rsidP="00B32607">
      <w:pPr>
        <w:pStyle w:val="NoSpacing"/>
        <w:numPr>
          <w:ilvl w:val="0"/>
          <w:numId w:val="8"/>
        </w:numPr>
        <w:spacing w:line="276" w:lineRule="auto"/>
        <w:rPr>
          <w:color w:val="000000"/>
        </w:rPr>
      </w:pPr>
      <w:r>
        <w:rPr>
          <w:color w:val="000000"/>
        </w:rPr>
        <w:t>E</w:t>
      </w:r>
      <w:r w:rsidR="00240903" w:rsidRPr="00B16F91">
        <w:rPr>
          <w:color w:val="000000"/>
        </w:rPr>
        <w:t xml:space="preserve">en </w:t>
      </w:r>
      <w:r w:rsidR="00E02092" w:rsidRPr="00B16F91">
        <w:rPr>
          <w:color w:val="000000"/>
        </w:rPr>
        <w:t>publieksgerichte instelling</w:t>
      </w:r>
    </w:p>
    <w:p w14:paraId="2058F1A4" w14:textId="70A198B1" w:rsidR="00240903" w:rsidRPr="00B16F91" w:rsidRDefault="002C08B3" w:rsidP="00B32607">
      <w:pPr>
        <w:pStyle w:val="NoSpacing"/>
        <w:numPr>
          <w:ilvl w:val="0"/>
          <w:numId w:val="8"/>
        </w:numPr>
        <w:spacing w:line="276" w:lineRule="auto"/>
        <w:rPr>
          <w:color w:val="000000"/>
        </w:rPr>
      </w:pPr>
      <w:r>
        <w:rPr>
          <w:color w:val="000000"/>
        </w:rPr>
        <w:t>E</w:t>
      </w:r>
      <w:r w:rsidR="00240903" w:rsidRPr="00B16F91">
        <w:rPr>
          <w:color w:val="000000"/>
        </w:rPr>
        <w:t>rvar</w:t>
      </w:r>
      <w:r w:rsidR="00E02092" w:rsidRPr="00B16F91">
        <w:rPr>
          <w:color w:val="000000"/>
        </w:rPr>
        <w:t>ing met het werken in projecten</w:t>
      </w:r>
      <w:r>
        <w:rPr>
          <w:color w:val="000000"/>
        </w:rPr>
        <w:t xml:space="preserve"> en resultaatgericht</w:t>
      </w:r>
    </w:p>
    <w:p w14:paraId="0F3AEA76" w14:textId="52506BA5" w:rsidR="00240903" w:rsidRPr="00B16F91" w:rsidRDefault="002C08B3" w:rsidP="00B32607">
      <w:pPr>
        <w:pStyle w:val="NoSpacing"/>
        <w:numPr>
          <w:ilvl w:val="0"/>
          <w:numId w:val="8"/>
        </w:numPr>
        <w:spacing w:line="276" w:lineRule="auto"/>
        <w:rPr>
          <w:color w:val="000000"/>
        </w:rPr>
      </w:pPr>
      <w:r>
        <w:rPr>
          <w:color w:val="000000"/>
        </w:rPr>
        <w:t>E</w:t>
      </w:r>
      <w:r w:rsidR="00240903" w:rsidRPr="00B16F91">
        <w:rPr>
          <w:color w:val="000000"/>
        </w:rPr>
        <w:t xml:space="preserve">rvaring met het werven </w:t>
      </w:r>
      <w:r w:rsidR="00E02092" w:rsidRPr="00B16F91">
        <w:rPr>
          <w:color w:val="000000"/>
        </w:rPr>
        <w:t>van fondsen en projectsubsidies</w:t>
      </w:r>
    </w:p>
    <w:p w14:paraId="62416816" w14:textId="7B2F1E51" w:rsidR="00240903" w:rsidRPr="00B16F91" w:rsidRDefault="002C08B3" w:rsidP="00B32607">
      <w:pPr>
        <w:pStyle w:val="NoSpacing"/>
        <w:numPr>
          <w:ilvl w:val="0"/>
          <w:numId w:val="8"/>
        </w:numPr>
        <w:spacing w:line="276" w:lineRule="auto"/>
        <w:rPr>
          <w:color w:val="000000"/>
        </w:rPr>
      </w:pPr>
      <w:r>
        <w:rPr>
          <w:color w:val="000000"/>
        </w:rPr>
        <w:t>G</w:t>
      </w:r>
      <w:r w:rsidR="00240903" w:rsidRPr="00B16F91">
        <w:rPr>
          <w:color w:val="000000"/>
        </w:rPr>
        <w:t>oede schriftelijke en mondelinge vaardigheden in Nederlands en Engels</w:t>
      </w:r>
      <w:r w:rsidR="00515446" w:rsidRPr="00B16F91">
        <w:rPr>
          <w:color w:val="000000"/>
        </w:rPr>
        <w:t xml:space="preserve"> </w:t>
      </w:r>
    </w:p>
    <w:p w14:paraId="785727B0" w14:textId="2F7E2DA5" w:rsidR="002C08B3" w:rsidRPr="002C08B3" w:rsidRDefault="002C08B3" w:rsidP="002C08B3">
      <w:pPr>
        <w:pStyle w:val="NoSpacing"/>
        <w:numPr>
          <w:ilvl w:val="0"/>
          <w:numId w:val="9"/>
        </w:numPr>
        <w:spacing w:line="276" w:lineRule="auto"/>
      </w:pPr>
      <w:r>
        <w:rPr>
          <w:color w:val="000000"/>
        </w:rPr>
        <w:t>A</w:t>
      </w:r>
      <w:r w:rsidR="00EA3661">
        <w:rPr>
          <w:color w:val="000000"/>
        </w:rPr>
        <w:t>ffiniteit met publiciteit</w:t>
      </w:r>
    </w:p>
    <w:p w14:paraId="55F60103" w14:textId="47613C67" w:rsidR="002C08B3" w:rsidRPr="00B16F91" w:rsidRDefault="002C08B3" w:rsidP="002C08B3">
      <w:pPr>
        <w:pStyle w:val="NoSpacing"/>
        <w:numPr>
          <w:ilvl w:val="0"/>
          <w:numId w:val="9"/>
        </w:numPr>
        <w:spacing w:line="276" w:lineRule="auto"/>
      </w:pPr>
      <w:r w:rsidRPr="00B16F91">
        <w:rPr>
          <w:color w:val="000000"/>
          <w:shd w:val="clear" w:color="auto" w:fill="FFFFFF"/>
        </w:rPr>
        <w:t>Affiniteit en kennis inzake academisch erfgoed</w:t>
      </w:r>
    </w:p>
    <w:p w14:paraId="61A9FC80" w14:textId="1B364ADF" w:rsidR="00F10517" w:rsidRPr="00B16F91" w:rsidRDefault="00F10517" w:rsidP="00B32607">
      <w:pPr>
        <w:pStyle w:val="NoSpacing"/>
        <w:spacing w:line="276" w:lineRule="auto"/>
        <w:rPr>
          <w:color w:val="000000"/>
        </w:rPr>
      </w:pPr>
    </w:p>
    <w:p w14:paraId="51489B75" w14:textId="77777777" w:rsidR="001B61D8" w:rsidRPr="00B16F91" w:rsidRDefault="00515446" w:rsidP="00B32607">
      <w:pPr>
        <w:pStyle w:val="NoSpacing"/>
        <w:spacing w:line="276" w:lineRule="auto"/>
        <w:rPr>
          <w:color w:val="000000"/>
        </w:rPr>
      </w:pPr>
      <w:r w:rsidRPr="00B16F91">
        <w:rPr>
          <w:color w:val="000000"/>
        </w:rPr>
        <w:t>T</w:t>
      </w:r>
      <w:r w:rsidR="001B61D8" w:rsidRPr="00B16F91">
        <w:rPr>
          <w:color w:val="000000"/>
        </w:rPr>
        <w:t>aken:</w:t>
      </w:r>
    </w:p>
    <w:p w14:paraId="0CD20419" w14:textId="578AE199" w:rsidR="00B32607" w:rsidRPr="00B16F91" w:rsidRDefault="00277FFD" w:rsidP="00B32607">
      <w:pPr>
        <w:pStyle w:val="NoSpacing"/>
        <w:numPr>
          <w:ilvl w:val="0"/>
          <w:numId w:val="9"/>
        </w:numPr>
        <w:spacing w:line="276" w:lineRule="auto"/>
      </w:pPr>
      <w:r w:rsidRPr="00B16F91">
        <w:t xml:space="preserve">Het mede organiseren van het vijftig jarig lustrum van de </w:t>
      </w:r>
      <w:r w:rsidR="006F4F40">
        <w:t>Universiteit Maastricht in 2026 (in de periode 2024-2026)</w:t>
      </w:r>
    </w:p>
    <w:p w14:paraId="6FF3D8FE" w14:textId="088BBCA0" w:rsidR="00277FFD" w:rsidRPr="00B16F91" w:rsidRDefault="00277FFD" w:rsidP="00B32607">
      <w:pPr>
        <w:pStyle w:val="NoSpacing"/>
        <w:numPr>
          <w:ilvl w:val="0"/>
          <w:numId w:val="9"/>
        </w:numPr>
        <w:spacing w:line="276" w:lineRule="auto"/>
      </w:pPr>
      <w:r w:rsidRPr="00B16F91">
        <w:lastRenderedPageBreak/>
        <w:t xml:space="preserve">Behoud en beheer van de </w:t>
      </w:r>
      <w:r w:rsidR="00B32607" w:rsidRPr="00B16F91">
        <w:t>e</w:t>
      </w:r>
      <w:r w:rsidR="002C08B3">
        <w:t>rfgoedcollectie</w:t>
      </w:r>
    </w:p>
    <w:p w14:paraId="78D88507" w14:textId="77777777" w:rsidR="008B69BF" w:rsidRPr="00B16F91" w:rsidRDefault="008B69BF" w:rsidP="00B32607">
      <w:pPr>
        <w:pStyle w:val="NoSpacing"/>
        <w:numPr>
          <w:ilvl w:val="0"/>
          <w:numId w:val="9"/>
        </w:numPr>
        <w:spacing w:line="276" w:lineRule="auto"/>
      </w:pPr>
      <w:r w:rsidRPr="00B16F91">
        <w:t>Schrijven van teksten en publicaties voor een breed publiek,</w:t>
      </w:r>
      <w:r w:rsidR="009E77F0" w:rsidRPr="00B16F91">
        <w:t xml:space="preserve"> </w:t>
      </w:r>
      <w:r w:rsidR="00515446" w:rsidRPr="00B16F91">
        <w:t xml:space="preserve">waarbij ook het gebruik </w:t>
      </w:r>
      <w:r w:rsidR="00277FFD" w:rsidRPr="00B16F91">
        <w:t>v</w:t>
      </w:r>
      <w:r w:rsidR="00515446" w:rsidRPr="00B16F91">
        <w:t>an digitale media</w:t>
      </w:r>
      <w:r w:rsidR="00277FFD" w:rsidRPr="00B16F91">
        <w:t xml:space="preserve"> of andere vernieuwende vormen wordt bedoeld</w:t>
      </w:r>
      <w:r w:rsidR="009E77F0" w:rsidRPr="00B16F91">
        <w:t xml:space="preserve"> </w:t>
      </w:r>
    </w:p>
    <w:p w14:paraId="25744805" w14:textId="14365135" w:rsidR="008B69BF" w:rsidRPr="00B16F91" w:rsidRDefault="002C08B3" w:rsidP="00B32607">
      <w:pPr>
        <w:pStyle w:val="NoSpacing"/>
        <w:numPr>
          <w:ilvl w:val="0"/>
          <w:numId w:val="9"/>
        </w:numPr>
        <w:spacing w:line="276" w:lineRule="auto"/>
      </w:pPr>
      <w:r>
        <w:t>H</w:t>
      </w:r>
      <w:r w:rsidR="001B61D8" w:rsidRPr="00B16F91">
        <w:t>et organiseren va</w:t>
      </w:r>
      <w:r w:rsidR="00895C95">
        <w:t>n (digitale) tentoonstellingen</w:t>
      </w:r>
    </w:p>
    <w:p w14:paraId="78FB9FA3" w14:textId="76EA8BD3" w:rsidR="008B69BF" w:rsidRPr="00B16F91" w:rsidRDefault="002C08B3" w:rsidP="00B32607">
      <w:pPr>
        <w:pStyle w:val="NoSpacing"/>
        <w:numPr>
          <w:ilvl w:val="0"/>
          <w:numId w:val="9"/>
        </w:numPr>
        <w:spacing w:line="276" w:lineRule="auto"/>
      </w:pPr>
      <w:r>
        <w:t>M</w:t>
      </w:r>
      <w:r w:rsidR="001B61D8" w:rsidRPr="00B16F91">
        <w:t xml:space="preserve">eer algemeen het presenteren van het academisch erfgoed vanuit een bredere cultuurhistorische context </w:t>
      </w:r>
    </w:p>
    <w:p w14:paraId="6828166A" w14:textId="0A90258B" w:rsidR="001B61D8" w:rsidRDefault="002C08B3" w:rsidP="00B32607">
      <w:pPr>
        <w:pStyle w:val="NoSpacing"/>
        <w:numPr>
          <w:ilvl w:val="0"/>
          <w:numId w:val="9"/>
        </w:numPr>
        <w:spacing w:line="276" w:lineRule="auto"/>
      </w:pPr>
      <w:r>
        <w:t>H</w:t>
      </w:r>
      <w:r w:rsidR="00354CA0" w:rsidRPr="00B16F91">
        <w:t>et</w:t>
      </w:r>
      <w:r w:rsidR="008B69BF" w:rsidRPr="00B16F91">
        <w:t xml:space="preserve"> </w:t>
      </w:r>
      <w:r w:rsidR="001B61D8" w:rsidRPr="00B16F91">
        <w:t>verwerv</w:t>
      </w:r>
      <w:r w:rsidR="00515446" w:rsidRPr="00B16F91">
        <w:t>en</w:t>
      </w:r>
      <w:r>
        <w:t xml:space="preserve"> van fondsen</w:t>
      </w:r>
    </w:p>
    <w:p w14:paraId="237AF604" w14:textId="77777777" w:rsidR="00240903" w:rsidRPr="00B16F91" w:rsidRDefault="00240903" w:rsidP="00B32607">
      <w:pPr>
        <w:pStyle w:val="NoSpacing"/>
        <w:spacing w:line="276" w:lineRule="auto"/>
        <w:rPr>
          <w:color w:val="000000"/>
        </w:rPr>
      </w:pPr>
      <w:r w:rsidRPr="00B16F91">
        <w:rPr>
          <w:color w:val="000000"/>
        </w:rPr>
        <w:t>Competenties:</w:t>
      </w:r>
    </w:p>
    <w:p w14:paraId="3F3CAB87" w14:textId="3463D669" w:rsidR="009E77F0" w:rsidRPr="00B16F91" w:rsidRDefault="002C08B3" w:rsidP="00B32607">
      <w:pPr>
        <w:pStyle w:val="NoSpacing"/>
        <w:numPr>
          <w:ilvl w:val="0"/>
          <w:numId w:val="10"/>
        </w:numPr>
        <w:spacing w:line="276" w:lineRule="auto"/>
        <w:rPr>
          <w:color w:val="000000"/>
        </w:rPr>
      </w:pPr>
      <w:r>
        <w:rPr>
          <w:color w:val="000000"/>
        </w:rPr>
        <w:t>E</w:t>
      </w:r>
      <w:r w:rsidR="00277FFD" w:rsidRPr="00B16F91">
        <w:rPr>
          <w:color w:val="000000"/>
        </w:rPr>
        <w:t xml:space="preserve">nige jaren ervaring met </w:t>
      </w:r>
      <w:r w:rsidR="009E77F0" w:rsidRPr="00B16F91">
        <w:rPr>
          <w:color w:val="000000"/>
        </w:rPr>
        <w:t>historisch onderzoek van academische kwaliteit</w:t>
      </w:r>
    </w:p>
    <w:p w14:paraId="158D3D1A" w14:textId="1C4349E8" w:rsidR="00E02092" w:rsidRPr="00B16F91" w:rsidRDefault="002C08B3" w:rsidP="00B32607">
      <w:pPr>
        <w:pStyle w:val="NoSpacing"/>
        <w:numPr>
          <w:ilvl w:val="0"/>
          <w:numId w:val="10"/>
        </w:numPr>
        <w:spacing w:line="276" w:lineRule="auto"/>
        <w:rPr>
          <w:color w:val="000000"/>
        </w:rPr>
      </w:pPr>
      <w:r>
        <w:rPr>
          <w:color w:val="000000"/>
        </w:rPr>
        <w:t>U</w:t>
      </w:r>
      <w:r w:rsidR="00240903" w:rsidRPr="00B16F91">
        <w:rPr>
          <w:color w:val="000000"/>
        </w:rPr>
        <w:t>itstekende communicatieve vaardigheden</w:t>
      </w:r>
      <w:r w:rsidR="00E02092" w:rsidRPr="00B16F91">
        <w:rPr>
          <w:color w:val="000000"/>
        </w:rPr>
        <w:t xml:space="preserve"> </w:t>
      </w:r>
    </w:p>
    <w:p w14:paraId="666DC6DD" w14:textId="6D617686" w:rsidR="00240903" w:rsidRPr="00B16F91" w:rsidRDefault="002C08B3" w:rsidP="00B32607">
      <w:pPr>
        <w:pStyle w:val="NoSpacing"/>
        <w:numPr>
          <w:ilvl w:val="0"/>
          <w:numId w:val="10"/>
        </w:numPr>
        <w:spacing w:line="276" w:lineRule="auto"/>
        <w:rPr>
          <w:color w:val="000000"/>
        </w:rPr>
      </w:pPr>
      <w:r>
        <w:rPr>
          <w:color w:val="000000"/>
        </w:rPr>
        <w:t>T</w:t>
      </w:r>
      <w:r w:rsidR="00E02092" w:rsidRPr="00B16F91">
        <w:rPr>
          <w:color w:val="000000"/>
        </w:rPr>
        <w:t>eamspeler</w:t>
      </w:r>
    </w:p>
    <w:p w14:paraId="1C7303E0" w14:textId="275F3DC6" w:rsidR="00240903" w:rsidRPr="00B16F91" w:rsidRDefault="002C08B3" w:rsidP="00B32607">
      <w:pPr>
        <w:pStyle w:val="NoSpacing"/>
        <w:numPr>
          <w:ilvl w:val="0"/>
          <w:numId w:val="10"/>
        </w:numPr>
        <w:spacing w:line="276" w:lineRule="auto"/>
        <w:rPr>
          <w:color w:val="000000"/>
        </w:rPr>
      </w:pPr>
      <w:r>
        <w:rPr>
          <w:color w:val="000000"/>
        </w:rPr>
        <w:t>E</w:t>
      </w:r>
      <w:r w:rsidR="00240903" w:rsidRPr="00B16F91">
        <w:rPr>
          <w:color w:val="000000"/>
        </w:rPr>
        <w:t>nthousiasmerend en ondernemend</w:t>
      </w:r>
      <w:r w:rsidR="00E02092" w:rsidRPr="00B16F91">
        <w:rPr>
          <w:color w:val="000000"/>
        </w:rPr>
        <w:t xml:space="preserve"> </w:t>
      </w:r>
    </w:p>
    <w:p w14:paraId="036857F5" w14:textId="1032833A" w:rsidR="00240903" w:rsidRDefault="002C08B3" w:rsidP="00B32607">
      <w:pPr>
        <w:pStyle w:val="NoSpacing"/>
        <w:numPr>
          <w:ilvl w:val="0"/>
          <w:numId w:val="10"/>
        </w:numPr>
        <w:spacing w:line="276" w:lineRule="auto"/>
        <w:rPr>
          <w:color w:val="000000"/>
        </w:rPr>
      </w:pPr>
      <w:r>
        <w:rPr>
          <w:color w:val="000000"/>
        </w:rPr>
        <w:t>Z</w:t>
      </w:r>
      <w:r w:rsidR="00240903" w:rsidRPr="00B16F91">
        <w:rPr>
          <w:color w:val="000000"/>
        </w:rPr>
        <w:t>elfstandig, bes</w:t>
      </w:r>
      <w:r w:rsidR="00EA3661">
        <w:rPr>
          <w:color w:val="000000"/>
        </w:rPr>
        <w:t>luitvaardig en resultaatgericht</w:t>
      </w:r>
    </w:p>
    <w:p w14:paraId="6C9B15BE" w14:textId="149E0B9E" w:rsidR="002C08B3" w:rsidRDefault="002C08B3" w:rsidP="002C08B3">
      <w:pPr>
        <w:pStyle w:val="NoSpacing"/>
        <w:spacing w:line="276" w:lineRule="auto"/>
        <w:rPr>
          <w:color w:val="000000"/>
        </w:rPr>
      </w:pPr>
    </w:p>
    <w:p w14:paraId="0E306DF7" w14:textId="684E3439" w:rsidR="002C08B3" w:rsidRPr="00B16F91" w:rsidRDefault="002C08B3" w:rsidP="002C08B3">
      <w:pPr>
        <w:pStyle w:val="NoSpacing"/>
        <w:spacing w:line="276" w:lineRule="auto"/>
        <w:rPr>
          <w:color w:val="000000"/>
        </w:rPr>
      </w:pPr>
      <w:r>
        <w:rPr>
          <w:color w:val="000000"/>
        </w:rPr>
        <w:t xml:space="preserve">Nadere informatie kan worden ingewonnen bij Raf De Bont </w:t>
      </w:r>
      <w:hyperlink r:id="rId5" w:history="1">
        <w:r w:rsidRPr="005E4346">
          <w:rPr>
            <w:rStyle w:val="Hyperlink"/>
          </w:rPr>
          <w:t>r.debont@maastrichtuniversity.nl</w:t>
        </w:r>
      </w:hyperlink>
      <w:r>
        <w:rPr>
          <w:color w:val="000000"/>
        </w:rPr>
        <w:t xml:space="preserve"> </w:t>
      </w:r>
    </w:p>
    <w:p w14:paraId="55031297" w14:textId="1B6A87F8" w:rsidR="00E02092" w:rsidRDefault="00E02092" w:rsidP="00B32607">
      <w:pPr>
        <w:pStyle w:val="NoSpacing"/>
        <w:spacing w:line="276" w:lineRule="auto"/>
        <w:rPr>
          <w:color w:val="000000"/>
          <w:spacing w:val="12"/>
        </w:rPr>
      </w:pPr>
    </w:p>
    <w:p w14:paraId="60EEF95A" w14:textId="726A7B24" w:rsidR="001560A6" w:rsidRDefault="001560A6" w:rsidP="00B32607">
      <w:pPr>
        <w:pStyle w:val="NoSpacing"/>
        <w:spacing w:line="276" w:lineRule="auto"/>
        <w:rPr>
          <w:color w:val="000000"/>
          <w:spacing w:val="12"/>
        </w:rPr>
      </w:pPr>
      <w:r>
        <w:rPr>
          <w:color w:val="000000"/>
          <w:spacing w:val="12"/>
        </w:rPr>
        <w:t xml:space="preserve">Aanvangsdatum: </w:t>
      </w:r>
      <w:r w:rsidR="00511BB9">
        <w:rPr>
          <w:color w:val="000000"/>
          <w:spacing w:val="12"/>
        </w:rPr>
        <w:t>1 september 2022</w:t>
      </w:r>
      <w:bookmarkStart w:id="0" w:name="_GoBack"/>
      <w:bookmarkEnd w:id="0"/>
    </w:p>
    <w:p w14:paraId="6AA559C1" w14:textId="64712B0F" w:rsidR="001560A6" w:rsidRDefault="001560A6" w:rsidP="00B32607">
      <w:pPr>
        <w:pStyle w:val="NoSpacing"/>
        <w:spacing w:line="276" w:lineRule="auto"/>
        <w:rPr>
          <w:color w:val="000000"/>
          <w:spacing w:val="12"/>
        </w:rPr>
      </w:pPr>
    </w:p>
    <w:p w14:paraId="648DD881" w14:textId="62A50ADD" w:rsidR="001560A6" w:rsidRPr="00B16F91" w:rsidRDefault="001560A6" w:rsidP="00B32607">
      <w:pPr>
        <w:pStyle w:val="NoSpacing"/>
        <w:spacing w:line="276" w:lineRule="auto"/>
        <w:rPr>
          <w:color w:val="000000"/>
          <w:spacing w:val="12"/>
        </w:rPr>
      </w:pPr>
    </w:p>
    <w:p w14:paraId="3BD37EB1" w14:textId="77777777" w:rsidR="00240903" w:rsidRPr="00B16F91" w:rsidRDefault="00240903" w:rsidP="00B32607">
      <w:pPr>
        <w:pStyle w:val="NoSpacing"/>
        <w:spacing w:line="276" w:lineRule="auto"/>
        <w:rPr>
          <w:rFonts w:eastAsia="Times New Roman"/>
          <w:color w:val="222222"/>
          <w:kern w:val="36"/>
          <w:lang w:eastAsia="en-GB"/>
        </w:rPr>
      </w:pPr>
    </w:p>
    <w:p w14:paraId="3BB01881" w14:textId="77777777" w:rsidR="00646AAD" w:rsidRPr="00B16F91" w:rsidRDefault="00646AAD" w:rsidP="00B32607">
      <w:pPr>
        <w:pStyle w:val="NoSpacing"/>
        <w:spacing w:line="276" w:lineRule="auto"/>
      </w:pPr>
    </w:p>
    <w:sectPr w:rsidR="00646AAD" w:rsidRPr="00B16F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7BF3"/>
    <w:multiLevelType w:val="hybridMultilevel"/>
    <w:tmpl w:val="FD4A8A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43FDA"/>
    <w:multiLevelType w:val="multilevel"/>
    <w:tmpl w:val="B0E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956581"/>
    <w:multiLevelType w:val="hybridMultilevel"/>
    <w:tmpl w:val="C3E25E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0249D"/>
    <w:multiLevelType w:val="multilevel"/>
    <w:tmpl w:val="A55AF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566D9B"/>
    <w:multiLevelType w:val="hybridMultilevel"/>
    <w:tmpl w:val="58E47A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966DC"/>
    <w:multiLevelType w:val="hybridMultilevel"/>
    <w:tmpl w:val="94F042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D3B06"/>
    <w:multiLevelType w:val="multilevel"/>
    <w:tmpl w:val="4F364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075C1F"/>
    <w:multiLevelType w:val="hybridMultilevel"/>
    <w:tmpl w:val="C3727D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518A"/>
    <w:multiLevelType w:val="multilevel"/>
    <w:tmpl w:val="A7AC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4A7092"/>
    <w:multiLevelType w:val="multilevel"/>
    <w:tmpl w:val="BA469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6F"/>
    <w:rsid w:val="000F605B"/>
    <w:rsid w:val="001560A6"/>
    <w:rsid w:val="001779DB"/>
    <w:rsid w:val="001B61D8"/>
    <w:rsid w:val="001E7A65"/>
    <w:rsid w:val="00240903"/>
    <w:rsid w:val="00260789"/>
    <w:rsid w:val="00277FFD"/>
    <w:rsid w:val="002C08B3"/>
    <w:rsid w:val="00326437"/>
    <w:rsid w:val="00354CA0"/>
    <w:rsid w:val="004109D8"/>
    <w:rsid w:val="00511BB9"/>
    <w:rsid w:val="00515446"/>
    <w:rsid w:val="005848E5"/>
    <w:rsid w:val="00646AAD"/>
    <w:rsid w:val="006F4F40"/>
    <w:rsid w:val="007E56BB"/>
    <w:rsid w:val="008032BE"/>
    <w:rsid w:val="00835CA1"/>
    <w:rsid w:val="00865856"/>
    <w:rsid w:val="0089552B"/>
    <w:rsid w:val="00895C95"/>
    <w:rsid w:val="008B69BF"/>
    <w:rsid w:val="00911FDF"/>
    <w:rsid w:val="00945DB6"/>
    <w:rsid w:val="009E77F0"/>
    <w:rsid w:val="00A1096F"/>
    <w:rsid w:val="00A27409"/>
    <w:rsid w:val="00AB5467"/>
    <w:rsid w:val="00B11EB7"/>
    <w:rsid w:val="00B16F91"/>
    <w:rsid w:val="00B32607"/>
    <w:rsid w:val="00B85C3A"/>
    <w:rsid w:val="00D04544"/>
    <w:rsid w:val="00D63256"/>
    <w:rsid w:val="00DB1597"/>
    <w:rsid w:val="00E02092"/>
    <w:rsid w:val="00EA3661"/>
    <w:rsid w:val="00EA3775"/>
    <w:rsid w:val="00EB33A1"/>
    <w:rsid w:val="00EC0756"/>
    <w:rsid w:val="00F10517"/>
    <w:rsid w:val="00F415ED"/>
    <w:rsid w:val="00F5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2CD7"/>
  <w15:chartTrackingRefBased/>
  <w15:docId w15:val="{CC319509-236E-4D3B-BA5E-34B307DA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l-NL"/>
    </w:rPr>
  </w:style>
  <w:style w:type="paragraph" w:styleId="Heading1">
    <w:name w:val="heading 1"/>
    <w:basedOn w:val="Normal"/>
    <w:link w:val="Heading1Char"/>
    <w:uiPriority w:val="9"/>
    <w:qFormat/>
    <w:rsid w:val="002409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409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903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2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24090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4090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NL"/>
    </w:rPr>
  </w:style>
  <w:style w:type="character" w:styleId="Hyperlink">
    <w:name w:val="Hyperlink"/>
    <w:basedOn w:val="DefaultParagraphFont"/>
    <w:uiPriority w:val="99"/>
    <w:unhideWhenUsed/>
    <w:rsid w:val="002409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4CA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55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55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552B"/>
    <w:rPr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55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552B"/>
    <w:rPr>
      <w:b/>
      <w:bCs/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52B"/>
    <w:rPr>
      <w:rFonts w:ascii="Segoe UI" w:hAnsi="Segoe UI" w:cs="Segoe UI"/>
      <w:sz w:val="18"/>
      <w:szCs w:val="18"/>
      <w:lang w:val="nl-NL"/>
    </w:rPr>
  </w:style>
  <w:style w:type="paragraph" w:styleId="NoSpacing">
    <w:name w:val="No Spacing"/>
    <w:uiPriority w:val="1"/>
    <w:qFormat/>
    <w:rsid w:val="00B32607"/>
    <w:pPr>
      <w:spacing w:after="0" w:line="240" w:lineRule="auto"/>
    </w:pPr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0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2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6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debont@maastrichtuniversity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2482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Klijn, Annemieke (HISTORY)</dc:creator>
  <cp:keywords/>
  <dc:description/>
  <cp:lastModifiedBy>Durlinger, Eva (FDCW)</cp:lastModifiedBy>
  <cp:revision>2</cp:revision>
  <dcterms:created xsi:type="dcterms:W3CDTF">2022-05-30T09:07:00Z</dcterms:created>
  <dcterms:modified xsi:type="dcterms:W3CDTF">2022-05-30T09:07:00Z</dcterms:modified>
</cp:coreProperties>
</file>