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31" w:rsidRPr="00382300" w:rsidRDefault="00382300">
      <w:pPr>
        <w:rPr>
          <w:b/>
          <w:bCs/>
        </w:rPr>
      </w:pPr>
      <w:bookmarkStart w:id="0" w:name="_GoBack"/>
      <w:bookmarkEnd w:id="0"/>
      <w:r w:rsidRPr="00382300">
        <w:rPr>
          <w:b/>
          <w:bCs/>
        </w:rPr>
        <w:t>Stageopdracht Gemeente Eijsden-Margraten 2022</w:t>
      </w:r>
    </w:p>
    <w:p w:rsidR="00382300" w:rsidRDefault="00382300"/>
    <w:p w:rsidR="00382300" w:rsidRDefault="00382300" w:rsidP="00382300">
      <w:r>
        <w:t>De afdeling Mens en Samenleving van Gemeente Eijsden-Margraten ontwikkelt beleid op het gebied van Onderwijs, WMO, Cultuur, Erfgoed, Jeugdbeleid, (Jeugd)Gezondheidszorg, Participatie, Subsidies, Sport en Accommodaties. Voor de uitvoering van het onderdeel kunst en cultuur zijn wij op zoek naar een:</w:t>
      </w:r>
    </w:p>
    <w:p w:rsidR="00382300" w:rsidRDefault="00382300" w:rsidP="00382300"/>
    <w:p w:rsidR="00382300" w:rsidRPr="00382300" w:rsidRDefault="00382300" w:rsidP="00382300">
      <w:pPr>
        <w:jc w:val="center"/>
        <w:rPr>
          <w:b/>
          <w:bCs/>
        </w:rPr>
      </w:pPr>
      <w:r w:rsidRPr="00382300">
        <w:rPr>
          <w:b/>
          <w:bCs/>
        </w:rPr>
        <w:t>Stagiaire</w:t>
      </w:r>
    </w:p>
    <w:p w:rsidR="00382300" w:rsidRPr="00382300" w:rsidRDefault="00382300" w:rsidP="00382300">
      <w:pPr>
        <w:jc w:val="center"/>
        <w:rPr>
          <w:b/>
          <w:bCs/>
        </w:rPr>
      </w:pPr>
      <w:r w:rsidRPr="00382300">
        <w:rPr>
          <w:b/>
          <w:bCs/>
        </w:rPr>
        <w:t>aandachtsgebied Kunst en Cultuur</w:t>
      </w:r>
    </w:p>
    <w:p w:rsidR="00382300" w:rsidRDefault="00382300" w:rsidP="00382300">
      <w:r>
        <w:t xml:space="preserve"> </w:t>
      </w:r>
    </w:p>
    <w:p w:rsidR="00382300" w:rsidRPr="00382300" w:rsidRDefault="00382300" w:rsidP="00382300">
      <w:pPr>
        <w:rPr>
          <w:b/>
          <w:bCs/>
        </w:rPr>
      </w:pPr>
      <w:r w:rsidRPr="00382300">
        <w:rPr>
          <w:b/>
          <w:bCs/>
        </w:rPr>
        <w:t>Wat ga jij doen?</w:t>
      </w:r>
    </w:p>
    <w:p w:rsidR="00382300" w:rsidRDefault="00382300" w:rsidP="00382300">
      <w:r>
        <w:t>Je wordt ingezet op projecten die voortvloeien uit het jaarprogramma Kunst en Cultuur. Het programma heeft een breed karakter waardoor inwoners van Eijsden-Margraten zich cultureel kunnen (blijven) ontwikkelen. Kunst en cultuur worden waar mogelijk ingezet als middel om een sociaal of maatschappelijk doel te realiseren en inwoners met elkaar te verbinden.</w:t>
      </w:r>
    </w:p>
    <w:p w:rsidR="00382300" w:rsidRDefault="00382300" w:rsidP="00382300"/>
    <w:p w:rsidR="00382300" w:rsidRDefault="00382300" w:rsidP="00382300">
      <w:r>
        <w:t xml:space="preserve">Je gaat je o.a. bezighouden met registratie van de omvangrijke kunstcollectie en met het expositieprogramma in de hal van de gemeente. Deze stageopdracht kan ook door een duo worden ingevuld. </w:t>
      </w:r>
    </w:p>
    <w:p w:rsidR="00382300" w:rsidRDefault="00382300" w:rsidP="00382300"/>
    <w:p w:rsidR="00382300" w:rsidRPr="00382300" w:rsidRDefault="00382300" w:rsidP="00382300">
      <w:pPr>
        <w:rPr>
          <w:b/>
          <w:bCs/>
        </w:rPr>
      </w:pPr>
      <w:r w:rsidRPr="00382300">
        <w:rPr>
          <w:b/>
          <w:bCs/>
        </w:rPr>
        <w:t xml:space="preserve">Opdracht 1: collectieregistratie kunstwerken openbare ruimte </w:t>
      </w:r>
    </w:p>
    <w:p w:rsidR="00382300" w:rsidRDefault="00382300" w:rsidP="00382300">
      <w:r>
        <w:t xml:space="preserve">Aanscherping collectieregistratie </w:t>
      </w:r>
      <w:r w:rsidRPr="00382300">
        <w:rPr>
          <w:b/>
          <w:bCs/>
        </w:rPr>
        <w:t>kunstwerken openbare ruimte</w:t>
      </w:r>
      <w:r>
        <w:t xml:space="preserve"> m.b.t.:</w:t>
      </w:r>
    </w:p>
    <w:p w:rsidR="00382300" w:rsidRDefault="00382300" w:rsidP="00382300">
      <w:r>
        <w:t>Titel, omschrijving, herkomst, eigenaarschap, opstalrecht, verzekering/aansprakelijkheid.</w:t>
      </w:r>
    </w:p>
    <w:p w:rsidR="00382300" w:rsidRDefault="00382300" w:rsidP="00382300">
      <w:r>
        <w:t>Doel:</w:t>
      </w:r>
    </w:p>
    <w:p w:rsidR="00382300" w:rsidRDefault="00382300" w:rsidP="00382300">
      <w:r>
        <w:t>Het actualiseren van de lijst met ca 75 werken in openbare ruimte</w:t>
      </w:r>
    </w:p>
    <w:p w:rsidR="00382300" w:rsidRDefault="00382300" w:rsidP="00382300">
      <w:r>
        <w:t xml:space="preserve">Aandachtspunten: </w:t>
      </w:r>
    </w:p>
    <w:p w:rsidR="00382300" w:rsidRDefault="00382300" w:rsidP="00382300">
      <w:r>
        <w:t>In de bestaande lijsten is niet altijd vastgelegd wie de eigenaar is en of er aanvullende afspraken zijn gemaakt over opstalecht, verzekering, aansprakelijkheid e.d. Deze informatie is noodzakelijk bij vandalisme of beschadiging.</w:t>
      </w:r>
    </w:p>
    <w:p w:rsidR="00382300" w:rsidRDefault="00382300" w:rsidP="00382300"/>
    <w:p w:rsidR="00382300" w:rsidRDefault="00382300" w:rsidP="00382300">
      <w:r>
        <w:t>NB: De kunstwerken zijn deels onderdeel van een nieuwe culturele fiets- en wandelroute, en zijn daardoor steeds vaker in de publiciteit.</w:t>
      </w:r>
    </w:p>
    <w:p w:rsidR="00382300" w:rsidRDefault="00382300" w:rsidP="00382300"/>
    <w:p w:rsidR="00382300" w:rsidRPr="00382300" w:rsidRDefault="00382300" w:rsidP="00382300">
      <w:pPr>
        <w:rPr>
          <w:b/>
          <w:bCs/>
        </w:rPr>
      </w:pPr>
      <w:r w:rsidRPr="00382300">
        <w:rPr>
          <w:b/>
          <w:bCs/>
        </w:rPr>
        <w:t>Opdracht 2: collectieregistratie in huis collectie, koppeling met Raamkunst project, inrichting, veiling</w:t>
      </w:r>
    </w:p>
    <w:p w:rsidR="00382300" w:rsidRDefault="00382300" w:rsidP="00382300">
      <w:r w:rsidRPr="00382300">
        <w:t>Collectieregistratie</w:t>
      </w:r>
      <w:r>
        <w:t xml:space="preserve"> </w:t>
      </w:r>
      <w:r w:rsidRPr="00382300">
        <w:rPr>
          <w:b/>
          <w:bCs/>
        </w:rPr>
        <w:t>in huis collectie</w:t>
      </w:r>
      <w:r>
        <w:t xml:space="preserve"> gemeentehuis en opslag (schilderijen, werken op papier, sculpturen bedoeld) m.b.t. Titel, omschrijving, herkomst, eigenaarschap, staat en verzekering.</w:t>
      </w:r>
    </w:p>
    <w:p w:rsidR="00382300" w:rsidRDefault="00382300" w:rsidP="00382300">
      <w:r>
        <w:t xml:space="preserve">Doel: </w:t>
      </w:r>
    </w:p>
    <w:p w:rsidR="00382300" w:rsidRDefault="00382300" w:rsidP="00382300">
      <w:r>
        <w:t>1. het actualiseren van een oude en incomplete lijst van de circa 100 kunstwerken (schatting) die zich bevinden in gemeentehuis en in externe opslag.</w:t>
      </w:r>
    </w:p>
    <w:p w:rsidR="00382300" w:rsidRDefault="00382300" w:rsidP="00382300">
      <w:r>
        <w:t>2. Het retourneren van de BKR werken naar de makers of de erven.</w:t>
      </w:r>
    </w:p>
    <w:p w:rsidR="00382300" w:rsidRDefault="00382300" w:rsidP="00382300">
      <w:r>
        <w:t>3. het selecteren van een aantal bijzondere werken voor het Raamkunst project, incl het verzorgen van de bijbehorende informatie (Raamkunst = wisselende expositie Hal gemeentehuis)</w:t>
      </w:r>
    </w:p>
    <w:p w:rsidR="00382300" w:rsidRDefault="00382300" w:rsidP="00382300">
      <w:r>
        <w:t>3. Betrokkenheid bij herinrichting kunst in gemeentehuis en in externe gemeentelijke gebouwen</w:t>
      </w:r>
    </w:p>
    <w:p w:rsidR="00382300" w:rsidRDefault="00382300" w:rsidP="00382300">
      <w:r>
        <w:t>4. Het organiseren van een veiling voor de kunstwerken die mogen worden afgestoten.</w:t>
      </w:r>
    </w:p>
    <w:p w:rsidR="00382300" w:rsidRDefault="00382300"/>
    <w:p w:rsidR="00382300" w:rsidRDefault="00382300">
      <w:r w:rsidRPr="00382300">
        <w:rPr>
          <w:b/>
          <w:bCs/>
        </w:rPr>
        <w:t>Organisatie</w:t>
      </w:r>
      <w:r>
        <w:t xml:space="preserve">: Gemeente Eijsden-Margraten, team Kunst en Cultuur </w:t>
      </w:r>
    </w:p>
    <w:p w:rsidR="00382300" w:rsidRDefault="00382300">
      <w:r w:rsidRPr="00382300">
        <w:rPr>
          <w:b/>
          <w:bCs/>
        </w:rPr>
        <w:t>Periode</w:t>
      </w:r>
      <w:r>
        <w:t>: in overleg in te vullen</w:t>
      </w:r>
    </w:p>
    <w:p w:rsidR="00382300" w:rsidRDefault="00382300">
      <w:r w:rsidRPr="00382300">
        <w:rPr>
          <w:b/>
          <w:bCs/>
        </w:rPr>
        <w:t>Omvang</w:t>
      </w:r>
      <w:r>
        <w:t xml:space="preserve">: vergoeding is gebaseerd op fulltime </w:t>
      </w:r>
    </w:p>
    <w:p w:rsidR="00382300" w:rsidRDefault="00382300">
      <w:r w:rsidRPr="00382300">
        <w:rPr>
          <w:b/>
          <w:bCs/>
        </w:rPr>
        <w:t>Vergoeding</w:t>
      </w:r>
      <w:r w:rsidRPr="00382300">
        <w:t>:</w:t>
      </w:r>
      <w:r>
        <w:t xml:space="preserve"> conform de richtlijnen van IGOM vanaf 1 september 2020: WO 375 euro bruto per maand. Geen reiskostenvergoeding en geen verlof – alleen in schoolvakanties </w:t>
      </w:r>
    </w:p>
    <w:p w:rsidR="00382300" w:rsidRDefault="00382300">
      <w:r w:rsidRPr="00382300">
        <w:rPr>
          <w:b/>
          <w:bCs/>
        </w:rPr>
        <w:lastRenderedPageBreak/>
        <w:t>Taal</w:t>
      </w:r>
      <w:r>
        <w:t xml:space="preserve">: Nederlands </w:t>
      </w:r>
    </w:p>
    <w:p w:rsidR="00382300" w:rsidRDefault="00382300"/>
    <w:p w:rsidR="00382300" w:rsidRPr="00382300" w:rsidRDefault="00382300">
      <w:pPr>
        <w:rPr>
          <w:b/>
          <w:bCs/>
        </w:rPr>
      </w:pPr>
      <w:r w:rsidRPr="00382300">
        <w:rPr>
          <w:b/>
          <w:bCs/>
        </w:rPr>
        <w:t xml:space="preserve">Stagebeleider/contactpersoon bij Gemeente Eijsden-Margraten </w:t>
      </w:r>
    </w:p>
    <w:p w:rsidR="00382300" w:rsidRDefault="00382300" w:rsidP="00382300">
      <w:r>
        <w:t>Maureen Bachaus</w:t>
      </w:r>
    </w:p>
    <w:p w:rsidR="00382300" w:rsidRDefault="00382300" w:rsidP="00382300">
      <w:r>
        <w:t>beleidsmedewerker kunst en cultuur</w:t>
      </w:r>
    </w:p>
    <w:p w:rsidR="00382300" w:rsidRDefault="00382300" w:rsidP="00382300">
      <w:r>
        <w:t>T: +31 6 27393923</w:t>
      </w:r>
    </w:p>
    <w:p w:rsidR="00382300" w:rsidRDefault="00382300" w:rsidP="00382300">
      <w:r>
        <w:t>E: MaureenBachaus@eijsden-margraten.nl</w:t>
      </w:r>
    </w:p>
    <w:p w:rsidR="00382300" w:rsidRDefault="00382300" w:rsidP="00382300">
      <w:r>
        <w:t>Werkdagen: maandag t/m donderdagochtend</w:t>
      </w:r>
    </w:p>
    <w:p w:rsidR="00382300" w:rsidRDefault="00382300" w:rsidP="00382300"/>
    <w:p w:rsidR="00382300" w:rsidRPr="00382300" w:rsidRDefault="00382300" w:rsidP="00382300">
      <w:pPr>
        <w:rPr>
          <w:b/>
          <w:bCs/>
        </w:rPr>
      </w:pPr>
      <w:r w:rsidRPr="00382300">
        <w:rPr>
          <w:b/>
          <w:bCs/>
        </w:rPr>
        <w:t>Stagebegeleider</w:t>
      </w:r>
      <w:r w:rsidR="004A3BA5">
        <w:rPr>
          <w:b/>
          <w:bCs/>
        </w:rPr>
        <w:t xml:space="preserve"> bij</w:t>
      </w:r>
      <w:r w:rsidRPr="00382300">
        <w:rPr>
          <w:b/>
          <w:bCs/>
        </w:rPr>
        <w:t xml:space="preserve"> Universiteit Maastricht</w:t>
      </w:r>
    </w:p>
    <w:p w:rsidR="00382300" w:rsidRDefault="00382300" w:rsidP="00382300">
      <w:r>
        <w:t xml:space="preserve">Joop de Jong  </w:t>
      </w:r>
    </w:p>
    <w:p w:rsidR="00382300" w:rsidRDefault="00AD7825" w:rsidP="00382300">
      <w:hyperlink r:id="rId5" w:history="1">
        <w:r w:rsidR="00382300" w:rsidRPr="00B44AA5">
          <w:rPr>
            <w:rStyle w:val="Hyperlink"/>
          </w:rPr>
          <w:t>j.dejong@maastrichtuniversity.nl</w:t>
        </w:r>
      </w:hyperlink>
      <w:r w:rsidR="00382300">
        <w:t xml:space="preserve"> </w:t>
      </w:r>
    </w:p>
    <w:sectPr w:rsidR="00382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Hoofdtekst CS)">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300"/>
    <w:rsid w:val="000275F1"/>
    <w:rsid w:val="00177634"/>
    <w:rsid w:val="00382300"/>
    <w:rsid w:val="004A3BA5"/>
    <w:rsid w:val="009A1845"/>
    <w:rsid w:val="00A51128"/>
    <w:rsid w:val="00AD7825"/>
    <w:rsid w:val="00E374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Times New Roman (Hoofdtekst CS)"/>
        <w:sz w:val="22"/>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00"/>
    <w:rPr>
      <w:color w:val="0563C1" w:themeColor="hyperlink"/>
      <w:u w:val="single"/>
    </w:rPr>
  </w:style>
  <w:style w:type="character" w:customStyle="1" w:styleId="UnresolvedMention">
    <w:name w:val="Unresolved Mention"/>
    <w:basedOn w:val="DefaultParagraphFont"/>
    <w:uiPriority w:val="99"/>
    <w:semiHidden/>
    <w:unhideWhenUsed/>
    <w:rsid w:val="003823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imes New Roman (Hoofdtekst CS)"/>
        <w:sz w:val="22"/>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300"/>
    <w:rPr>
      <w:color w:val="0563C1" w:themeColor="hyperlink"/>
      <w:u w:val="single"/>
    </w:rPr>
  </w:style>
  <w:style w:type="character" w:customStyle="1" w:styleId="UnresolvedMention">
    <w:name w:val="Unresolved Mention"/>
    <w:basedOn w:val="DefaultParagraphFont"/>
    <w:uiPriority w:val="99"/>
    <w:semiHidden/>
    <w:unhideWhenUsed/>
    <w:rsid w:val="00382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7532">
      <w:bodyDiv w:val="1"/>
      <w:marLeft w:val="0"/>
      <w:marRight w:val="0"/>
      <w:marTop w:val="0"/>
      <w:marBottom w:val="0"/>
      <w:divBdr>
        <w:top w:val="none" w:sz="0" w:space="0" w:color="auto"/>
        <w:left w:val="none" w:sz="0" w:space="0" w:color="auto"/>
        <w:bottom w:val="none" w:sz="0" w:space="0" w:color="auto"/>
        <w:right w:val="none" w:sz="0" w:space="0" w:color="auto"/>
      </w:divBdr>
    </w:div>
    <w:div w:id="744032513">
      <w:bodyDiv w:val="1"/>
      <w:marLeft w:val="0"/>
      <w:marRight w:val="0"/>
      <w:marTop w:val="0"/>
      <w:marBottom w:val="0"/>
      <w:divBdr>
        <w:top w:val="none" w:sz="0" w:space="0" w:color="auto"/>
        <w:left w:val="none" w:sz="0" w:space="0" w:color="auto"/>
        <w:bottom w:val="none" w:sz="0" w:space="0" w:color="auto"/>
        <w:right w:val="none" w:sz="0" w:space="0" w:color="auto"/>
      </w:divBdr>
    </w:div>
    <w:div w:id="11670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ejong@maastrichtuniversity.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2715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Schoonbrood</dc:creator>
  <cp:lastModifiedBy>Joop</cp:lastModifiedBy>
  <cp:revision>2</cp:revision>
  <cp:lastPrinted>2022-03-30T10:28:00Z</cp:lastPrinted>
  <dcterms:created xsi:type="dcterms:W3CDTF">2022-04-20T11:23:00Z</dcterms:created>
  <dcterms:modified xsi:type="dcterms:W3CDTF">2022-04-20T11:23:00Z</dcterms:modified>
</cp:coreProperties>
</file>