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83" w:rsidRPr="00FC2A5B" w:rsidRDefault="00AE3A47" w:rsidP="00812D45">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559435</wp:posOffset>
                </wp:positionV>
                <wp:extent cx="5772150" cy="32385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23850"/>
                        </a:xfrm>
                        <a:prstGeom prst="rect">
                          <a:avLst/>
                        </a:prstGeom>
                        <a:solidFill>
                          <a:srgbClr val="FFFFFF"/>
                        </a:solidFill>
                        <a:ln w="9525">
                          <a:solidFill>
                            <a:schemeClr val="bg1">
                              <a:lumMod val="75000"/>
                            </a:schemeClr>
                          </a:solidFill>
                          <a:miter lim="800000"/>
                          <a:headEnd/>
                          <a:tailEnd/>
                        </a:ln>
                      </wps:spPr>
                      <wps:txbx>
                        <w:txbxContent>
                          <w:p w:rsidR="00FC2A5B" w:rsidRPr="00FC2A5B" w:rsidRDefault="00FC2A5B" w:rsidP="00FC2A5B">
                            <w:pPr>
                              <w:widowControl w:val="0"/>
                              <w:autoSpaceDE w:val="0"/>
                              <w:autoSpaceDN w:val="0"/>
                              <w:adjustRightInd w:val="0"/>
                              <w:jc w:val="center"/>
                              <w:rPr>
                                <w:rFonts w:asciiTheme="minorHAnsi" w:hAnsiTheme="minorHAnsi" w:cs="Cambria"/>
                                <w:b/>
                                <w:sz w:val="22"/>
                                <w:szCs w:val="22"/>
                                <w:u w:val="single"/>
                                <w:lang w:val="en-GB"/>
                              </w:rPr>
                            </w:pPr>
                            <w:r w:rsidRPr="00FC2A5B">
                              <w:rPr>
                                <w:rFonts w:asciiTheme="minorHAnsi" w:hAnsiTheme="minorHAnsi" w:cs="Cambria"/>
                                <w:b/>
                                <w:sz w:val="22"/>
                                <w:szCs w:val="22"/>
                                <w:u w:val="single"/>
                                <w:lang w:val="en-GB"/>
                              </w:rPr>
                              <w:t>Post Research Master (ReMA) Fellowship</w:t>
                            </w:r>
                          </w:p>
                          <w:p w:rsidR="002F5852" w:rsidRPr="002F5852" w:rsidRDefault="002F5852" w:rsidP="002F5852">
                            <w:pPr>
                              <w:widowControl w:val="0"/>
                              <w:autoSpaceDE w:val="0"/>
                              <w:autoSpaceDN w:val="0"/>
                              <w:adjustRightInd w:val="0"/>
                              <w:spacing w:line="240" w:lineRule="auto"/>
                              <w:ind w:right="-2"/>
                              <w:jc w:val="center"/>
                              <w:rPr>
                                <w:rFonts w:asciiTheme="minorHAnsi" w:hAnsiTheme="minorHAnsi" w:cs="Garamond"/>
                                <w:b/>
                                <w:bCs/>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44.05pt;width:45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" strokecolor="#bfbfbf [2412]">
                <v:textbox>
                  <w:txbxContent>
                    <w:p w:rsidR="00FC2A5B" w:rsidRPr="00FC2A5B" w:rsidRDefault="00FC2A5B" w:rsidP="00FC2A5B">
                      <w:pPr>
                        <w:widowControl w:val="0"/>
                        <w:autoSpaceDE w:val="0"/>
                        <w:autoSpaceDN w:val="0"/>
                        <w:adjustRightInd w:val="0"/>
                        <w:jc w:val="center"/>
                        <w:rPr>
                          <w:rFonts w:asciiTheme="minorHAnsi" w:hAnsiTheme="minorHAnsi" w:cs="Cambria"/>
                          <w:b/>
                          <w:sz w:val="22"/>
                          <w:szCs w:val="22"/>
                          <w:u w:val="single"/>
                          <w:lang w:val="en-GB"/>
                        </w:rPr>
                      </w:pPr>
                      <w:r w:rsidRPr="00FC2A5B">
                        <w:rPr>
                          <w:rFonts w:asciiTheme="minorHAnsi" w:hAnsiTheme="minorHAnsi" w:cs="Cambria"/>
                          <w:b/>
                          <w:sz w:val="22"/>
                          <w:szCs w:val="22"/>
                          <w:u w:val="single"/>
                          <w:lang w:val="en-GB"/>
                        </w:rPr>
                        <w:t>Post Research Master (ReMA) Fellowship</w:t>
                      </w:r>
                    </w:p>
                    <w:p w:rsidR="002F5852" w:rsidRPr="002F5852" w:rsidRDefault="002F5852" w:rsidP="002F5852">
                      <w:pPr>
                        <w:widowControl w:val="0"/>
                        <w:autoSpaceDE w:val="0"/>
                        <w:autoSpaceDN w:val="0"/>
                        <w:adjustRightInd w:val="0"/>
                        <w:spacing w:line="240" w:lineRule="auto"/>
                        <w:ind w:right="-2"/>
                        <w:jc w:val="center"/>
                        <w:rPr>
                          <w:rFonts w:asciiTheme="minorHAnsi" w:hAnsiTheme="minorHAnsi" w:cs="Garamond"/>
                          <w:b/>
                          <w:bCs/>
                          <w:sz w:val="22"/>
                          <w:szCs w:val="22"/>
                          <w:lang w:val="en-GB"/>
                        </w:rPr>
                      </w:pPr>
                    </w:p>
                  </w:txbxContent>
                </v:textbox>
                <w10:wrap type="square"/>
              </v:shape>
            </w:pict>
          </mc:Fallback>
        </mc:AlternateContent>
      </w:r>
    </w:p>
    <w:p w:rsidR="00812D45" w:rsidRPr="00FC2A5B" w:rsidRDefault="00812D45" w:rsidP="00812D45">
      <w:pPr>
        <w:rPr>
          <w:rFonts w:asciiTheme="minorHAnsi" w:hAnsiTheme="minorHAnsi"/>
          <w:sz w:val="22"/>
          <w:szCs w:val="22"/>
        </w:rPr>
      </w:pPr>
    </w:p>
    <w:p w:rsidR="00FC2A5B" w:rsidRPr="00FC2A5B" w:rsidRDefault="00FC2A5B" w:rsidP="00FC2A5B">
      <w:pPr>
        <w:widowControl w:val="0"/>
        <w:autoSpaceDE w:val="0"/>
        <w:autoSpaceDN w:val="0"/>
        <w:adjustRightInd w:val="0"/>
        <w:rPr>
          <w:rFonts w:asciiTheme="minorHAnsi" w:hAnsiTheme="minorHAnsi" w:cs="Verdana"/>
          <w:sz w:val="22"/>
          <w:szCs w:val="22"/>
          <w:lang w:val="en-GB"/>
        </w:rPr>
      </w:pPr>
      <w:r w:rsidRPr="00FC2A5B">
        <w:rPr>
          <w:rFonts w:asciiTheme="minorHAnsi" w:hAnsiTheme="minorHAnsi" w:cs="Cambria"/>
          <w:sz w:val="22"/>
          <w:szCs w:val="22"/>
          <w:lang w:val="en-GB"/>
        </w:rPr>
        <w:t xml:space="preserve">The Graduate School of the Faculty of Arts and Social Sciences (FASoS) at Maastricht University encourages young research talent to submit solid grant applications for PhD positions under the Dutch Science Foundation (NWO) talent schemes, supervised by a FASoS professor. In order to support the development of such a proposal the Graduate School offers the position of a </w:t>
      </w:r>
      <w:r w:rsidRPr="00FC2A5B">
        <w:rPr>
          <w:rFonts w:asciiTheme="minorHAnsi" w:hAnsiTheme="minorHAnsi" w:cs="Cambria"/>
          <w:sz w:val="22"/>
          <w:szCs w:val="22"/>
          <w:u w:val="single"/>
          <w:lang w:val="en-GB"/>
        </w:rPr>
        <w:t>Post ReMA Fellowship</w:t>
      </w:r>
      <w:r w:rsidRPr="00FC2A5B">
        <w:rPr>
          <w:rFonts w:asciiTheme="minorHAnsi" w:hAnsiTheme="minorHAnsi" w:cs="Cambria"/>
          <w:sz w:val="22"/>
          <w:szCs w:val="22"/>
          <w:lang w:val="en-GB"/>
        </w:rPr>
        <w:t>. </w:t>
      </w:r>
    </w:p>
    <w:p w:rsidR="00FC2A5B" w:rsidRPr="00FC2A5B" w:rsidRDefault="00FC2A5B"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000000"/>
          <w:sz w:val="22"/>
          <w:szCs w:val="22"/>
          <w:lang w:val="en-GB"/>
        </w:rPr>
      </w:pPr>
    </w:p>
    <w:p w:rsidR="00FC2A5B" w:rsidRPr="00FC2A5B" w:rsidRDefault="00FC2A5B"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sz w:val="22"/>
          <w:szCs w:val="22"/>
          <w:lang w:val="en-GB"/>
        </w:rPr>
      </w:pPr>
      <w:r w:rsidRPr="00FC2A5B">
        <w:rPr>
          <w:rFonts w:asciiTheme="minorHAnsi" w:hAnsiTheme="minorHAnsi" w:cs="Calibri"/>
          <w:sz w:val="22"/>
          <w:szCs w:val="22"/>
          <w:lang w:val="en-GB"/>
        </w:rPr>
        <w:t xml:space="preserve">The focus of the fellowship lies on writing and submitting a solid NWO proposal to be conducted at FASoS. You are employed by the department of your supervising professor. The appointment will be for 3 </w:t>
      </w:r>
      <w:bookmarkStart w:id="0" w:name="_GoBack"/>
      <w:bookmarkEnd w:id="0"/>
      <w:r w:rsidRPr="00FC2A5B">
        <w:rPr>
          <w:rFonts w:asciiTheme="minorHAnsi" w:hAnsiTheme="minorHAnsi" w:cs="Calibri"/>
          <w:sz w:val="22"/>
          <w:szCs w:val="22"/>
          <w:lang w:val="en-GB"/>
        </w:rPr>
        <w:t>months.</w:t>
      </w:r>
    </w:p>
    <w:p w:rsidR="00FC2A5B" w:rsidRPr="00FC2A5B" w:rsidRDefault="00FC2A5B"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000000"/>
          <w:sz w:val="22"/>
          <w:szCs w:val="22"/>
          <w:lang w:val="en-GB"/>
        </w:rPr>
      </w:pPr>
    </w:p>
    <w:p w:rsidR="00FC2A5B" w:rsidRPr="00FC2A5B" w:rsidRDefault="00FC2A5B"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000000"/>
          <w:sz w:val="22"/>
          <w:szCs w:val="22"/>
          <w:lang w:val="en-GB"/>
        </w:rPr>
      </w:pPr>
      <w:r w:rsidRPr="00FC2A5B">
        <w:rPr>
          <w:rFonts w:asciiTheme="minorHAnsi" w:hAnsiTheme="minorHAnsi" w:cs="Calibri"/>
          <w:color w:val="000000"/>
          <w:sz w:val="22"/>
          <w:szCs w:val="22"/>
          <w:lang w:val="en-GB"/>
        </w:rPr>
        <w:t xml:space="preserve">Within the framework of the university job structure (UFO), this position is according to the </w:t>
      </w:r>
      <w:r w:rsidRPr="00FC2A5B">
        <w:rPr>
          <w:rFonts w:asciiTheme="minorHAnsi" w:hAnsiTheme="minorHAnsi" w:cs="Calibri"/>
          <w:sz w:val="22"/>
          <w:szCs w:val="22"/>
          <w:lang w:val="en-GB"/>
        </w:rPr>
        <w:t xml:space="preserve">job profile Education/Research officer, job level 5. The terms of employment are set out in </w:t>
      </w:r>
      <w:r w:rsidRPr="00FC2A5B">
        <w:rPr>
          <w:rFonts w:asciiTheme="minorHAnsi" w:hAnsiTheme="minorHAnsi" w:cs="Calibri"/>
          <w:color w:val="000000"/>
          <w:sz w:val="22"/>
          <w:szCs w:val="22"/>
          <w:lang w:val="en-GB"/>
        </w:rPr>
        <w:t xml:space="preserve">the Collective Labour Agreement for Dutch Universities and local UM regulation. Remuneration will be according to the salary scale of 6, level 5 of the Collective Labour </w:t>
      </w:r>
      <w:r w:rsidRPr="00FC2A5B">
        <w:rPr>
          <w:rFonts w:asciiTheme="minorHAnsi" w:hAnsiTheme="minorHAnsi" w:cs="Calibri"/>
          <w:sz w:val="22"/>
          <w:szCs w:val="22"/>
          <w:lang w:val="en-GB"/>
        </w:rPr>
        <w:t xml:space="preserve">Agreement for Dutch Universities, which amounts to a gross amount of € 2.293,- on a </w:t>
      </w:r>
      <w:r w:rsidRPr="00FC2A5B">
        <w:rPr>
          <w:rFonts w:asciiTheme="minorHAnsi" w:hAnsiTheme="minorHAnsi" w:cs="Calibri"/>
          <w:color w:val="000000"/>
          <w:sz w:val="22"/>
          <w:szCs w:val="22"/>
          <w:lang w:val="en-GB"/>
        </w:rPr>
        <w:t xml:space="preserve">monthly basis. On top of this an 8% holiday allowance and an 8.3% end-of-year allowance will apply. Please consult our website: </w:t>
      </w:r>
      <w:r w:rsidRPr="00FC2A5B">
        <w:rPr>
          <w:rFonts w:asciiTheme="minorHAnsi" w:hAnsiTheme="minorHAnsi" w:cs="Calibri"/>
          <w:color w:val="0029FA"/>
          <w:sz w:val="22"/>
          <w:szCs w:val="22"/>
          <w:lang w:val="en-GB"/>
        </w:rPr>
        <w:t xml:space="preserve">http://www.maastrichtuniversity.nl/fasos </w:t>
      </w:r>
      <w:r w:rsidRPr="00FC2A5B">
        <w:rPr>
          <w:rFonts w:asciiTheme="minorHAnsi" w:hAnsiTheme="minorHAnsi" w:cs="Calibri"/>
          <w:color w:val="000000"/>
          <w:sz w:val="22"/>
          <w:szCs w:val="22"/>
          <w:lang w:val="en-GB"/>
        </w:rPr>
        <w:t>for more information.</w:t>
      </w:r>
    </w:p>
    <w:p w:rsidR="00FC2A5B" w:rsidRPr="00FC2A5B" w:rsidRDefault="00FC2A5B"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000000"/>
          <w:sz w:val="22"/>
          <w:szCs w:val="22"/>
          <w:lang w:val="en-GB"/>
        </w:rPr>
      </w:pPr>
    </w:p>
    <w:p w:rsidR="00FC2A5B" w:rsidRPr="00FC2A5B" w:rsidRDefault="00FC2A5B"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FF0000"/>
          <w:sz w:val="22"/>
          <w:szCs w:val="22"/>
          <w:lang w:val="en-GB"/>
        </w:rPr>
      </w:pPr>
    </w:p>
    <w:p w:rsidR="00FC2A5B" w:rsidRPr="00FC2A5B" w:rsidRDefault="00FC2A5B"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sz w:val="22"/>
          <w:szCs w:val="22"/>
          <w:lang w:val="en-GB"/>
        </w:rPr>
      </w:pPr>
      <w:r w:rsidRPr="00FC2A5B">
        <w:rPr>
          <w:rFonts w:asciiTheme="minorHAnsi" w:hAnsiTheme="minorHAnsi" w:cs="Calibri"/>
          <w:b/>
          <w:bCs/>
          <w:sz w:val="22"/>
          <w:szCs w:val="22"/>
          <w:lang w:val="en-GB"/>
        </w:rPr>
        <w:t>Application deadline</w:t>
      </w:r>
      <w:r w:rsidRPr="00FC2A5B">
        <w:rPr>
          <w:rFonts w:asciiTheme="minorHAnsi" w:hAnsiTheme="minorHAnsi" w:cs="Calibri"/>
          <w:sz w:val="22"/>
          <w:szCs w:val="22"/>
          <w:lang w:val="en-GB"/>
        </w:rPr>
        <w:t xml:space="preserve">: 15 June 2017 </w:t>
      </w:r>
    </w:p>
    <w:p w:rsidR="00DD6D21" w:rsidRDefault="00DD6D21"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000000"/>
          <w:sz w:val="22"/>
          <w:szCs w:val="22"/>
          <w:lang w:val="en-GB"/>
        </w:rPr>
      </w:pPr>
    </w:p>
    <w:p w:rsidR="00DD6D21" w:rsidRPr="00FC2A5B" w:rsidRDefault="00DD6D21" w:rsidP="00DD6D21">
      <w:pPr>
        <w:pStyle w:val="NormalWeb"/>
        <w:rPr>
          <w:rFonts w:asciiTheme="minorHAnsi" w:hAnsiTheme="minorHAnsi"/>
          <w:sz w:val="22"/>
          <w:szCs w:val="22"/>
        </w:rPr>
      </w:pPr>
      <w:r w:rsidRPr="00FC2A5B">
        <w:rPr>
          <w:rFonts w:asciiTheme="minorHAnsi" w:hAnsiTheme="minorHAnsi" w:cs="Calibri"/>
          <w:b/>
          <w:bCs/>
          <w:sz w:val="22"/>
          <w:szCs w:val="22"/>
        </w:rPr>
        <w:t>Starting date</w:t>
      </w:r>
      <w:r w:rsidRPr="00FC2A5B">
        <w:rPr>
          <w:rFonts w:asciiTheme="minorHAnsi" w:hAnsiTheme="minorHAnsi" w:cs="Calibri"/>
          <w:sz w:val="22"/>
          <w:szCs w:val="22"/>
        </w:rPr>
        <w:t xml:space="preserve">: </w:t>
      </w:r>
      <w:r w:rsidRPr="00FC2A5B">
        <w:rPr>
          <w:rFonts w:asciiTheme="minorHAnsi" w:hAnsiTheme="minorHAnsi"/>
          <w:sz w:val="22"/>
          <w:szCs w:val="22"/>
        </w:rPr>
        <w:t>T</w:t>
      </w:r>
      <w:r w:rsidRPr="00FC2A5B">
        <w:rPr>
          <w:rFonts w:asciiTheme="minorHAnsi" w:hAnsiTheme="minorHAnsi"/>
          <w:sz w:val="22"/>
          <w:szCs w:val="22"/>
          <w:shd w:val="clear" w:color="auto" w:fill="FFFFFF"/>
        </w:rPr>
        <w:t>he starting date is flexible but usually the fellowship is taken up within three months after the application deadline.  </w:t>
      </w:r>
    </w:p>
    <w:p w:rsidR="00FC2A5B" w:rsidRPr="00FC2A5B" w:rsidRDefault="00FC2A5B"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000000"/>
          <w:sz w:val="22"/>
          <w:szCs w:val="22"/>
          <w:lang w:val="en-GB"/>
        </w:rPr>
      </w:pPr>
    </w:p>
    <w:p w:rsidR="00FC2A5B" w:rsidRPr="00FC2A5B" w:rsidRDefault="00FC2A5B"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000000"/>
          <w:sz w:val="22"/>
          <w:szCs w:val="22"/>
          <w:lang w:val="en-GB"/>
        </w:rPr>
      </w:pPr>
      <w:r w:rsidRPr="00FC2A5B">
        <w:rPr>
          <w:rFonts w:asciiTheme="minorHAnsi" w:hAnsiTheme="minorHAnsi" w:cs="Calibri"/>
          <w:b/>
          <w:bCs/>
          <w:color w:val="000000"/>
          <w:sz w:val="22"/>
          <w:szCs w:val="22"/>
          <w:lang w:val="en-GB"/>
        </w:rPr>
        <w:t>Eligibility requirements</w:t>
      </w:r>
    </w:p>
    <w:p w:rsidR="00FC2A5B" w:rsidRPr="00FC2A5B" w:rsidRDefault="00FC2A5B" w:rsidP="00FC2A5B">
      <w:pPr>
        <w:rPr>
          <w:rFonts w:asciiTheme="minorHAnsi" w:hAnsiTheme="minorHAnsi"/>
          <w:sz w:val="22"/>
          <w:szCs w:val="22"/>
          <w:lang w:val="en-GB"/>
        </w:rPr>
      </w:pPr>
      <w:r w:rsidRPr="00FC2A5B">
        <w:rPr>
          <w:rFonts w:asciiTheme="minorHAnsi" w:hAnsiTheme="minorHAnsi"/>
          <w:sz w:val="22"/>
          <w:szCs w:val="22"/>
          <w:lang w:val="en-GB"/>
        </w:rPr>
        <w:t>Candidates have to meet the following eligibility requirements:</w:t>
      </w:r>
    </w:p>
    <w:p w:rsidR="00FC2A5B" w:rsidRPr="00FC2A5B" w:rsidRDefault="00FC2A5B" w:rsidP="00FC2A5B">
      <w:pPr>
        <w:pStyle w:val="ListParagraph"/>
        <w:numPr>
          <w:ilvl w:val="0"/>
          <w:numId w:val="1"/>
        </w:numPr>
        <w:rPr>
          <w:rFonts w:asciiTheme="minorHAnsi" w:hAnsiTheme="minorHAnsi"/>
          <w:lang w:val="en-GB"/>
        </w:rPr>
      </w:pPr>
      <w:r w:rsidRPr="00FC2A5B">
        <w:rPr>
          <w:rFonts w:asciiTheme="minorHAnsi" w:hAnsiTheme="minorHAnsi"/>
          <w:lang w:val="en-GB"/>
        </w:rPr>
        <w:t>The candidate has to hold a recent MPhil degree (i.e. a two-year research master)</w:t>
      </w:r>
    </w:p>
    <w:p w:rsidR="00FC2A5B" w:rsidRPr="00FC2A5B" w:rsidRDefault="00FC2A5B" w:rsidP="00FC2A5B">
      <w:pPr>
        <w:pStyle w:val="ListParagraph"/>
        <w:numPr>
          <w:ilvl w:val="0"/>
          <w:numId w:val="1"/>
        </w:numPr>
        <w:rPr>
          <w:rFonts w:asciiTheme="minorHAnsi" w:hAnsiTheme="minorHAnsi"/>
          <w:lang w:val="en-GB"/>
        </w:rPr>
      </w:pPr>
      <w:r w:rsidRPr="00FC2A5B">
        <w:rPr>
          <w:rFonts w:asciiTheme="minorHAnsi" w:hAnsiTheme="minorHAnsi"/>
          <w:lang w:val="en-GB"/>
        </w:rPr>
        <w:t>The overall average Dutch grade has to be at least 7.5 (or a GPA equal to this grade)</w:t>
      </w:r>
    </w:p>
    <w:p w:rsidR="00FC2A5B" w:rsidRPr="00FC2A5B" w:rsidRDefault="00FC2A5B"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000000"/>
          <w:sz w:val="22"/>
          <w:szCs w:val="22"/>
          <w:lang w:val="en-GB"/>
        </w:rPr>
      </w:pPr>
    </w:p>
    <w:p w:rsidR="00FC2A5B" w:rsidRPr="00FC2A5B" w:rsidRDefault="00FC2A5B"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000000"/>
          <w:sz w:val="22"/>
          <w:szCs w:val="22"/>
          <w:lang w:val="en-GB"/>
        </w:rPr>
      </w:pPr>
      <w:r w:rsidRPr="00FC2A5B">
        <w:rPr>
          <w:rFonts w:asciiTheme="minorHAnsi" w:hAnsiTheme="minorHAnsi" w:cs="Calibri"/>
          <w:b/>
          <w:bCs/>
          <w:color w:val="000000"/>
          <w:sz w:val="22"/>
          <w:szCs w:val="22"/>
          <w:lang w:val="en-GB"/>
        </w:rPr>
        <w:t>Application documents:</w:t>
      </w:r>
    </w:p>
    <w:p w:rsidR="00FC2A5B" w:rsidRPr="00FC2A5B" w:rsidRDefault="00FC2A5B"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000000"/>
          <w:sz w:val="22"/>
          <w:szCs w:val="22"/>
          <w:lang w:val="en-GB"/>
        </w:rPr>
      </w:pPr>
      <w:r w:rsidRPr="00FC2A5B">
        <w:rPr>
          <w:rFonts w:asciiTheme="minorHAnsi" w:hAnsiTheme="minorHAnsi" w:cs="Calibri"/>
          <w:color w:val="000000"/>
          <w:sz w:val="22"/>
          <w:szCs w:val="22"/>
          <w:lang w:val="en-GB"/>
        </w:rPr>
        <w:t xml:space="preserve">1. </w:t>
      </w:r>
      <w:r w:rsidRPr="00FC2A5B">
        <w:rPr>
          <w:rFonts w:asciiTheme="minorHAnsi" w:hAnsiTheme="minorHAnsi" w:cs="Calibri"/>
          <w:color w:val="000000"/>
          <w:sz w:val="22"/>
          <w:szCs w:val="22"/>
          <w:lang w:val="en-GB"/>
        </w:rPr>
        <w:tab/>
        <w:t xml:space="preserve">CV; </w:t>
      </w:r>
    </w:p>
    <w:p w:rsidR="00FC2A5B" w:rsidRPr="00FC2A5B" w:rsidRDefault="00FC2A5B"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000000"/>
          <w:sz w:val="22"/>
          <w:szCs w:val="22"/>
          <w:lang w:val="en-GB"/>
        </w:rPr>
      </w:pPr>
      <w:r w:rsidRPr="00FC2A5B">
        <w:rPr>
          <w:rFonts w:asciiTheme="minorHAnsi" w:hAnsiTheme="minorHAnsi" w:cs="Calibri"/>
          <w:color w:val="000000"/>
          <w:sz w:val="22"/>
          <w:szCs w:val="22"/>
          <w:lang w:val="en-GB"/>
        </w:rPr>
        <w:t>2.</w:t>
      </w:r>
      <w:r w:rsidRPr="00FC2A5B">
        <w:rPr>
          <w:rFonts w:asciiTheme="minorHAnsi" w:hAnsiTheme="minorHAnsi" w:cs="Calibri"/>
          <w:color w:val="000000"/>
          <w:sz w:val="22"/>
          <w:szCs w:val="22"/>
          <w:lang w:val="en-GB"/>
        </w:rPr>
        <w:tab/>
        <w:t>Grade transcripts for BA and ReMa;</w:t>
      </w:r>
    </w:p>
    <w:p w:rsidR="00FC2A5B" w:rsidRPr="00FC2A5B" w:rsidRDefault="00FC2A5B"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000000"/>
          <w:sz w:val="22"/>
          <w:szCs w:val="22"/>
          <w:lang w:val="en-GB"/>
        </w:rPr>
      </w:pPr>
      <w:r w:rsidRPr="00FC2A5B">
        <w:rPr>
          <w:rFonts w:asciiTheme="minorHAnsi" w:hAnsiTheme="minorHAnsi" w:cs="Calibri"/>
          <w:color w:val="000000"/>
          <w:sz w:val="22"/>
          <w:szCs w:val="22"/>
          <w:lang w:val="en-GB"/>
        </w:rPr>
        <w:t>3.</w:t>
      </w:r>
      <w:r w:rsidRPr="00FC2A5B">
        <w:rPr>
          <w:rFonts w:asciiTheme="minorHAnsi" w:hAnsiTheme="minorHAnsi" w:cs="Calibri"/>
          <w:color w:val="000000"/>
          <w:sz w:val="22"/>
          <w:szCs w:val="22"/>
          <w:lang w:val="en-GB"/>
        </w:rPr>
        <w:tab/>
        <w:t>Completed assessment form for the final work (if available);</w:t>
      </w:r>
    </w:p>
    <w:p w:rsidR="00FC2A5B" w:rsidRPr="00FC2A5B" w:rsidRDefault="00FC2A5B"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heme="minorHAnsi" w:hAnsiTheme="minorHAnsi" w:cs="Calibri"/>
          <w:color w:val="000000"/>
          <w:sz w:val="22"/>
          <w:szCs w:val="22"/>
          <w:lang w:val="en-GB"/>
        </w:rPr>
      </w:pPr>
      <w:r w:rsidRPr="00FC2A5B">
        <w:rPr>
          <w:rFonts w:asciiTheme="minorHAnsi" w:hAnsiTheme="minorHAnsi" w:cs="Calibri"/>
          <w:color w:val="000000"/>
          <w:sz w:val="22"/>
          <w:szCs w:val="22"/>
          <w:lang w:val="en-GB"/>
        </w:rPr>
        <w:t>4.</w:t>
      </w:r>
      <w:r w:rsidRPr="00FC2A5B">
        <w:rPr>
          <w:rFonts w:asciiTheme="minorHAnsi" w:hAnsiTheme="minorHAnsi" w:cs="Calibri"/>
          <w:color w:val="000000"/>
          <w:sz w:val="22"/>
          <w:szCs w:val="22"/>
          <w:lang w:val="en-GB"/>
        </w:rPr>
        <w:tab/>
        <w:t>Research proposal (of one page). This proposal should include the name of the FASoS professor who is willing to supervise the student if s/he gets the fellowship and who will be submitting the PhD grant proposal (together with the student) for one of the NWO talent schemes.</w:t>
      </w:r>
    </w:p>
    <w:p w:rsidR="00FC2A5B" w:rsidRPr="00FC2A5B" w:rsidRDefault="00FC2A5B"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heme="minorHAnsi" w:hAnsiTheme="minorHAnsi" w:cs="Calibri"/>
          <w:color w:val="000000"/>
          <w:sz w:val="22"/>
          <w:szCs w:val="22"/>
          <w:lang w:val="en-GB"/>
        </w:rPr>
      </w:pPr>
      <w:r w:rsidRPr="00FC2A5B">
        <w:rPr>
          <w:rFonts w:asciiTheme="minorHAnsi" w:hAnsiTheme="minorHAnsi" w:cs="Calibri"/>
          <w:color w:val="000000"/>
          <w:sz w:val="22"/>
          <w:szCs w:val="22"/>
          <w:lang w:val="en-GB"/>
        </w:rPr>
        <w:t xml:space="preserve">5. </w:t>
      </w:r>
      <w:r w:rsidRPr="00FC2A5B">
        <w:rPr>
          <w:rFonts w:asciiTheme="minorHAnsi" w:hAnsiTheme="minorHAnsi" w:cs="Calibri"/>
          <w:color w:val="000000"/>
          <w:sz w:val="22"/>
          <w:szCs w:val="22"/>
          <w:lang w:val="en-GB"/>
        </w:rPr>
        <w:tab/>
        <w:t xml:space="preserve">A letter of support by a FASoS professor. </w:t>
      </w:r>
    </w:p>
    <w:p w:rsidR="00FC2A5B" w:rsidRPr="00FC2A5B" w:rsidRDefault="00FC2A5B"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000000"/>
          <w:sz w:val="22"/>
          <w:szCs w:val="22"/>
          <w:lang w:val="en-GB"/>
        </w:rPr>
      </w:pPr>
    </w:p>
    <w:p w:rsidR="00FC2A5B" w:rsidRPr="00FC2A5B" w:rsidRDefault="00FC2A5B" w:rsidP="00FC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000000"/>
          <w:sz w:val="22"/>
          <w:szCs w:val="22"/>
          <w:lang w:val="en-GB"/>
        </w:rPr>
      </w:pPr>
      <w:r w:rsidRPr="00FC2A5B">
        <w:rPr>
          <w:rFonts w:asciiTheme="minorHAnsi" w:hAnsiTheme="minorHAnsi" w:cs="Calibri"/>
          <w:color w:val="000000"/>
          <w:sz w:val="22"/>
          <w:szCs w:val="22"/>
          <w:lang w:val="en-GB"/>
        </w:rPr>
        <w:t xml:space="preserve">Prospective candidates should submit their application documents to the Graduate School Office (email: </w:t>
      </w:r>
      <w:hyperlink r:id="rId9" w:history="1">
        <w:r w:rsidRPr="00FC2A5B">
          <w:rPr>
            <w:rStyle w:val="Hyperlink"/>
            <w:rFonts w:asciiTheme="minorHAnsi" w:hAnsiTheme="minorHAnsi" w:cs="Calibri"/>
            <w:sz w:val="22"/>
            <w:szCs w:val="22"/>
            <w:lang w:val="en-GB"/>
          </w:rPr>
          <w:t>research-fasos@maastrichtuniversity.nl</w:t>
        </w:r>
      </w:hyperlink>
      <w:r w:rsidRPr="00FC2A5B">
        <w:rPr>
          <w:rFonts w:asciiTheme="minorHAnsi" w:hAnsiTheme="minorHAnsi" w:cs="Calibri"/>
          <w:color w:val="0029FA"/>
          <w:sz w:val="22"/>
          <w:szCs w:val="22"/>
          <w:lang w:val="en-GB"/>
        </w:rPr>
        <w:t xml:space="preserve">). </w:t>
      </w:r>
    </w:p>
    <w:p w:rsidR="00FC2A5B" w:rsidRPr="00FC2A5B" w:rsidRDefault="00FC2A5B" w:rsidP="00FC2A5B">
      <w:pPr>
        <w:jc w:val="both"/>
        <w:rPr>
          <w:rFonts w:asciiTheme="minorHAnsi" w:hAnsiTheme="minorHAnsi" w:cs="Calibri"/>
          <w:color w:val="000000"/>
          <w:sz w:val="22"/>
          <w:szCs w:val="22"/>
          <w:lang w:val="en-GB"/>
        </w:rPr>
      </w:pPr>
    </w:p>
    <w:p w:rsidR="00FC2A5B" w:rsidRPr="00FC2A5B" w:rsidRDefault="00FC2A5B" w:rsidP="00FC2A5B">
      <w:pPr>
        <w:jc w:val="both"/>
        <w:rPr>
          <w:rFonts w:asciiTheme="minorHAnsi" w:hAnsiTheme="minorHAnsi"/>
          <w:sz w:val="22"/>
          <w:szCs w:val="22"/>
          <w:lang w:val="en-GB"/>
        </w:rPr>
      </w:pPr>
      <w:r w:rsidRPr="00FC2A5B">
        <w:rPr>
          <w:rFonts w:asciiTheme="minorHAnsi" w:hAnsiTheme="minorHAnsi" w:cs="Calibri"/>
          <w:color w:val="000000"/>
          <w:sz w:val="22"/>
          <w:szCs w:val="22"/>
          <w:lang w:val="en-GB"/>
        </w:rPr>
        <w:t>For additional information, please contact the Graduate School Office.</w:t>
      </w:r>
    </w:p>
    <w:p w:rsidR="002F5852" w:rsidRPr="00FC2A5B" w:rsidRDefault="002F5852" w:rsidP="00812D45">
      <w:pPr>
        <w:rPr>
          <w:rFonts w:asciiTheme="minorHAnsi" w:hAnsiTheme="minorHAnsi"/>
          <w:sz w:val="22"/>
          <w:szCs w:val="22"/>
          <w:lang w:val="en-GB"/>
        </w:rPr>
      </w:pPr>
    </w:p>
    <w:sectPr w:rsidR="002F5852" w:rsidRPr="00FC2A5B" w:rsidSect="002F5852">
      <w:headerReference w:type="default" r:id="rId10"/>
      <w:headerReference w:type="first" r:id="rId11"/>
      <w:footerReference w:type="first" r:id="rId12"/>
      <w:type w:val="continuous"/>
      <w:pgSz w:w="11906" w:h="16838" w:code="9"/>
      <w:pgMar w:top="1440" w:right="1440" w:bottom="1440" w:left="1440" w:header="1469" w:footer="380" w:gutter="0"/>
      <w:paperSrc w:first="4" w:other="4"/>
      <w:cols w:space="708"/>
      <w:formProt w:val="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AC" w:rsidRDefault="006068AC">
      <w:r>
        <w:separator/>
      </w:r>
    </w:p>
  </w:endnote>
  <w:endnote w:type="continuationSeparator" w:id="0">
    <w:p w:rsidR="006068AC" w:rsidRDefault="0060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altName w:val="TheSerifCorrespondenc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41" w:rsidRPr="003455FB" w:rsidRDefault="00D57941" w:rsidP="00C94483">
    <w:pPr>
      <w:pStyle w:val="Footer"/>
      <w:tabs>
        <w:tab w:val="clear" w:pos="4536"/>
        <w:tab w:val="clear" w:pos="9072"/>
        <w:tab w:val="left" w:pos="7419"/>
      </w:tabs>
      <w:spacing w:line="240" w:lineRule="auto"/>
      <w:ind w:right="-1703"/>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AC" w:rsidRDefault="006068AC">
      <w:r>
        <w:separator/>
      </w:r>
    </w:p>
  </w:footnote>
  <w:footnote w:type="continuationSeparator" w:id="0">
    <w:p w:rsidR="006068AC" w:rsidRDefault="00606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79" w:rsidRDefault="003458E4">
    <w:pPr>
      <w:pStyle w:val="Header"/>
    </w:pPr>
    <w:r>
      <w:rPr>
        <w:noProof/>
      </w:rPr>
      <w:drawing>
        <wp:anchor distT="0" distB="0" distL="114300" distR="114300" simplePos="0" relativeHeight="251660288" behindDoc="1" locked="0" layoutInCell="1" allowOverlap="1">
          <wp:simplePos x="0" y="0"/>
          <wp:positionH relativeFrom="column">
            <wp:posOffset>-1089660</wp:posOffset>
          </wp:positionH>
          <wp:positionV relativeFrom="paragraph">
            <wp:posOffset>-923290</wp:posOffset>
          </wp:positionV>
          <wp:extent cx="7562850" cy="1323975"/>
          <wp:effectExtent l="0" t="0" r="0" b="9525"/>
          <wp:wrapTight wrapText="bothSides">
            <wp:wrapPolygon edited="0">
              <wp:start x="0" y="0"/>
              <wp:lineTo x="0" y="21445"/>
              <wp:lineTo x="21546" y="21445"/>
              <wp:lineTo x="21546" y="0"/>
              <wp:lineTo x="0" y="0"/>
            </wp:wrapPolygon>
          </wp:wrapTight>
          <wp:docPr id="23" name="Picture 23" descr="C:\Users\dennis.vanmil\AppData\Local\Microsoft\Windows\INetCache\Content.Word\02-header volg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vanmil\AppData\Local\Microsoft\Windows\INetCache\Content.Word\02-header volgv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239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41" w:rsidRPr="003455FB" w:rsidRDefault="00610DD2">
    <w:pPr>
      <w:pStyle w:val="Header"/>
      <w:rPr>
        <w:lang w:val="en-GB"/>
      </w:rPr>
    </w:pPr>
    <w:r>
      <w:rPr>
        <w:noProof/>
      </w:rPr>
      <w:drawing>
        <wp:anchor distT="0" distB="0" distL="114300" distR="114300" simplePos="0" relativeHeight="251658240" behindDoc="1" locked="0" layoutInCell="1" allowOverlap="1">
          <wp:simplePos x="0" y="0"/>
          <wp:positionH relativeFrom="column">
            <wp:posOffset>-1118235</wp:posOffset>
          </wp:positionH>
          <wp:positionV relativeFrom="paragraph">
            <wp:posOffset>-913765</wp:posOffset>
          </wp:positionV>
          <wp:extent cx="7559040" cy="1319784"/>
          <wp:effectExtent l="0" t="0" r="381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header briefpapier FASOS-ENG.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19784"/>
                  </a:xfrm>
                  <a:prstGeom prst="rect">
                    <a:avLst/>
                  </a:prstGeom>
                  <a:noFill/>
                  <a:ln>
                    <a:no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F58F0"/>
    <w:multiLevelType w:val="hybridMultilevel"/>
    <w:tmpl w:val="8682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08"/>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45"/>
    <w:rsid w:val="00004712"/>
    <w:rsid w:val="00017C8B"/>
    <w:rsid w:val="000271BC"/>
    <w:rsid w:val="00050DEE"/>
    <w:rsid w:val="000634F6"/>
    <w:rsid w:val="00070D38"/>
    <w:rsid w:val="0007508D"/>
    <w:rsid w:val="000862C9"/>
    <w:rsid w:val="0008751D"/>
    <w:rsid w:val="00091774"/>
    <w:rsid w:val="000961FF"/>
    <w:rsid w:val="000A2F29"/>
    <w:rsid w:val="000A3CA3"/>
    <w:rsid w:val="000A505D"/>
    <w:rsid w:val="000A6144"/>
    <w:rsid w:val="000C7D56"/>
    <w:rsid w:val="000D3A14"/>
    <w:rsid w:val="000D41BC"/>
    <w:rsid w:val="000E2B38"/>
    <w:rsid w:val="000E2F2A"/>
    <w:rsid w:val="00102DFF"/>
    <w:rsid w:val="0012294A"/>
    <w:rsid w:val="00122BED"/>
    <w:rsid w:val="00126CB0"/>
    <w:rsid w:val="001373B3"/>
    <w:rsid w:val="00156A5A"/>
    <w:rsid w:val="001632CE"/>
    <w:rsid w:val="00174B18"/>
    <w:rsid w:val="001776C4"/>
    <w:rsid w:val="00184A47"/>
    <w:rsid w:val="00192317"/>
    <w:rsid w:val="001B6032"/>
    <w:rsid w:val="001B700A"/>
    <w:rsid w:val="001C2322"/>
    <w:rsid w:val="001C259D"/>
    <w:rsid w:val="001E0EF1"/>
    <w:rsid w:val="001E6147"/>
    <w:rsid w:val="001F24B7"/>
    <w:rsid w:val="002023A3"/>
    <w:rsid w:val="00202923"/>
    <w:rsid w:val="00215491"/>
    <w:rsid w:val="002169EF"/>
    <w:rsid w:val="002261A3"/>
    <w:rsid w:val="0023264E"/>
    <w:rsid w:val="00244B6C"/>
    <w:rsid w:val="002713E3"/>
    <w:rsid w:val="002751B8"/>
    <w:rsid w:val="00281C6F"/>
    <w:rsid w:val="00281E18"/>
    <w:rsid w:val="002A06DF"/>
    <w:rsid w:val="002B4C49"/>
    <w:rsid w:val="002B4FC9"/>
    <w:rsid w:val="002B6EC3"/>
    <w:rsid w:val="002C6864"/>
    <w:rsid w:val="002F5852"/>
    <w:rsid w:val="00306C9C"/>
    <w:rsid w:val="00307072"/>
    <w:rsid w:val="003168FD"/>
    <w:rsid w:val="00317C68"/>
    <w:rsid w:val="00327CC4"/>
    <w:rsid w:val="00333596"/>
    <w:rsid w:val="003353B3"/>
    <w:rsid w:val="00337EFA"/>
    <w:rsid w:val="003404F1"/>
    <w:rsid w:val="0034529F"/>
    <w:rsid w:val="003455FB"/>
    <w:rsid w:val="003458E4"/>
    <w:rsid w:val="00345DAA"/>
    <w:rsid w:val="00353AE0"/>
    <w:rsid w:val="003846E9"/>
    <w:rsid w:val="0039289F"/>
    <w:rsid w:val="00395F51"/>
    <w:rsid w:val="003A4AFE"/>
    <w:rsid w:val="003A6DF4"/>
    <w:rsid w:val="003B5804"/>
    <w:rsid w:val="003B6EAD"/>
    <w:rsid w:val="003D3A40"/>
    <w:rsid w:val="003E0A15"/>
    <w:rsid w:val="003E0AB1"/>
    <w:rsid w:val="003E22C5"/>
    <w:rsid w:val="003F1719"/>
    <w:rsid w:val="003F2E2F"/>
    <w:rsid w:val="00407C79"/>
    <w:rsid w:val="00415BF8"/>
    <w:rsid w:val="0041631E"/>
    <w:rsid w:val="00417BB6"/>
    <w:rsid w:val="0042041A"/>
    <w:rsid w:val="0042450B"/>
    <w:rsid w:val="0043324E"/>
    <w:rsid w:val="00454A27"/>
    <w:rsid w:val="004556C7"/>
    <w:rsid w:val="00456695"/>
    <w:rsid w:val="004571BC"/>
    <w:rsid w:val="00457F04"/>
    <w:rsid w:val="00460E40"/>
    <w:rsid w:val="00475A6A"/>
    <w:rsid w:val="00477163"/>
    <w:rsid w:val="0048357F"/>
    <w:rsid w:val="00487B91"/>
    <w:rsid w:val="004B1882"/>
    <w:rsid w:val="004B2DDD"/>
    <w:rsid w:val="004C6370"/>
    <w:rsid w:val="004D0C5A"/>
    <w:rsid w:val="004E7763"/>
    <w:rsid w:val="004F2DF5"/>
    <w:rsid w:val="005033E5"/>
    <w:rsid w:val="00504F2A"/>
    <w:rsid w:val="00510B6E"/>
    <w:rsid w:val="00525F3B"/>
    <w:rsid w:val="00545029"/>
    <w:rsid w:val="00553947"/>
    <w:rsid w:val="00562C3C"/>
    <w:rsid w:val="00564EA8"/>
    <w:rsid w:val="0057352E"/>
    <w:rsid w:val="005755A0"/>
    <w:rsid w:val="0057692F"/>
    <w:rsid w:val="00586276"/>
    <w:rsid w:val="005A5F57"/>
    <w:rsid w:val="005B3061"/>
    <w:rsid w:val="005B6F16"/>
    <w:rsid w:val="005B6F66"/>
    <w:rsid w:val="005C0D6E"/>
    <w:rsid w:val="005C7B4F"/>
    <w:rsid w:val="005D59C1"/>
    <w:rsid w:val="005F73DD"/>
    <w:rsid w:val="006038C8"/>
    <w:rsid w:val="006068AC"/>
    <w:rsid w:val="00610729"/>
    <w:rsid w:val="00610DD2"/>
    <w:rsid w:val="00615AE9"/>
    <w:rsid w:val="00623CC3"/>
    <w:rsid w:val="00625E80"/>
    <w:rsid w:val="00635482"/>
    <w:rsid w:val="00640E12"/>
    <w:rsid w:val="00650012"/>
    <w:rsid w:val="00662DF7"/>
    <w:rsid w:val="00666C4B"/>
    <w:rsid w:val="0068565D"/>
    <w:rsid w:val="006B1FB5"/>
    <w:rsid w:val="006C4532"/>
    <w:rsid w:val="006D63F7"/>
    <w:rsid w:val="006E0356"/>
    <w:rsid w:val="006E4E39"/>
    <w:rsid w:val="007022B1"/>
    <w:rsid w:val="007023BC"/>
    <w:rsid w:val="00714830"/>
    <w:rsid w:val="0073382B"/>
    <w:rsid w:val="0074351D"/>
    <w:rsid w:val="00743A42"/>
    <w:rsid w:val="00756AD9"/>
    <w:rsid w:val="007618C9"/>
    <w:rsid w:val="007639BB"/>
    <w:rsid w:val="0077692D"/>
    <w:rsid w:val="00790E06"/>
    <w:rsid w:val="007915D3"/>
    <w:rsid w:val="00793BB3"/>
    <w:rsid w:val="007A09CD"/>
    <w:rsid w:val="007A1C59"/>
    <w:rsid w:val="007B1114"/>
    <w:rsid w:val="007B4944"/>
    <w:rsid w:val="007C12F3"/>
    <w:rsid w:val="007C6763"/>
    <w:rsid w:val="007C79F0"/>
    <w:rsid w:val="007D4617"/>
    <w:rsid w:val="007E3EF1"/>
    <w:rsid w:val="007F481D"/>
    <w:rsid w:val="00800A3E"/>
    <w:rsid w:val="00812D45"/>
    <w:rsid w:val="008142CE"/>
    <w:rsid w:val="008201C0"/>
    <w:rsid w:val="008230CA"/>
    <w:rsid w:val="00824994"/>
    <w:rsid w:val="00830D88"/>
    <w:rsid w:val="008465E8"/>
    <w:rsid w:val="008471C3"/>
    <w:rsid w:val="008624CB"/>
    <w:rsid w:val="00864861"/>
    <w:rsid w:val="00864EC7"/>
    <w:rsid w:val="008658FD"/>
    <w:rsid w:val="00865B11"/>
    <w:rsid w:val="008731B9"/>
    <w:rsid w:val="00880082"/>
    <w:rsid w:val="008945DA"/>
    <w:rsid w:val="008969E9"/>
    <w:rsid w:val="00897775"/>
    <w:rsid w:val="008A02DA"/>
    <w:rsid w:val="008A4EE4"/>
    <w:rsid w:val="008B7CC3"/>
    <w:rsid w:val="008C0BDB"/>
    <w:rsid w:val="008C7E4E"/>
    <w:rsid w:val="008E02CD"/>
    <w:rsid w:val="008E0E5A"/>
    <w:rsid w:val="008E1644"/>
    <w:rsid w:val="008E26D4"/>
    <w:rsid w:val="0090130F"/>
    <w:rsid w:val="00910F7E"/>
    <w:rsid w:val="009205BD"/>
    <w:rsid w:val="009221A8"/>
    <w:rsid w:val="00932B88"/>
    <w:rsid w:val="009502EA"/>
    <w:rsid w:val="0096490F"/>
    <w:rsid w:val="0096731F"/>
    <w:rsid w:val="009723B3"/>
    <w:rsid w:val="0097371A"/>
    <w:rsid w:val="00973ED0"/>
    <w:rsid w:val="009A56DF"/>
    <w:rsid w:val="009D16E1"/>
    <w:rsid w:val="009D4692"/>
    <w:rsid w:val="009D53C4"/>
    <w:rsid w:val="009E093D"/>
    <w:rsid w:val="009E4B9B"/>
    <w:rsid w:val="009E7128"/>
    <w:rsid w:val="009E7550"/>
    <w:rsid w:val="009F1F8B"/>
    <w:rsid w:val="009F424C"/>
    <w:rsid w:val="009F487E"/>
    <w:rsid w:val="00A02137"/>
    <w:rsid w:val="00A27DD2"/>
    <w:rsid w:val="00A36824"/>
    <w:rsid w:val="00A644C3"/>
    <w:rsid w:val="00A76E06"/>
    <w:rsid w:val="00A84BC7"/>
    <w:rsid w:val="00A85CA6"/>
    <w:rsid w:val="00AA78F7"/>
    <w:rsid w:val="00AB1FD8"/>
    <w:rsid w:val="00AC5DEB"/>
    <w:rsid w:val="00AC7C89"/>
    <w:rsid w:val="00AD218D"/>
    <w:rsid w:val="00AD2FFF"/>
    <w:rsid w:val="00AE150E"/>
    <w:rsid w:val="00AE3A47"/>
    <w:rsid w:val="00AF0ABC"/>
    <w:rsid w:val="00B07EEC"/>
    <w:rsid w:val="00B113F3"/>
    <w:rsid w:val="00B12FC7"/>
    <w:rsid w:val="00B17609"/>
    <w:rsid w:val="00B178C5"/>
    <w:rsid w:val="00B44C01"/>
    <w:rsid w:val="00B461AF"/>
    <w:rsid w:val="00B52F29"/>
    <w:rsid w:val="00B5586F"/>
    <w:rsid w:val="00B615C3"/>
    <w:rsid w:val="00B657E9"/>
    <w:rsid w:val="00B71082"/>
    <w:rsid w:val="00B77088"/>
    <w:rsid w:val="00B96DFF"/>
    <w:rsid w:val="00B9702A"/>
    <w:rsid w:val="00B97BAE"/>
    <w:rsid w:val="00BA74E4"/>
    <w:rsid w:val="00BB34C1"/>
    <w:rsid w:val="00BB7FAF"/>
    <w:rsid w:val="00BD5DE1"/>
    <w:rsid w:val="00BD6AEE"/>
    <w:rsid w:val="00BE19FD"/>
    <w:rsid w:val="00BF49A5"/>
    <w:rsid w:val="00BF7FE8"/>
    <w:rsid w:val="00C02869"/>
    <w:rsid w:val="00C10F83"/>
    <w:rsid w:val="00C14F14"/>
    <w:rsid w:val="00C218A9"/>
    <w:rsid w:val="00C523AB"/>
    <w:rsid w:val="00C61C1E"/>
    <w:rsid w:val="00C671E5"/>
    <w:rsid w:val="00C81BC0"/>
    <w:rsid w:val="00C9361B"/>
    <w:rsid w:val="00C94483"/>
    <w:rsid w:val="00CA2DC5"/>
    <w:rsid w:val="00CA3DA0"/>
    <w:rsid w:val="00CB171C"/>
    <w:rsid w:val="00CB2F5B"/>
    <w:rsid w:val="00CC084F"/>
    <w:rsid w:val="00CC686C"/>
    <w:rsid w:val="00CC6BF9"/>
    <w:rsid w:val="00CC7C5F"/>
    <w:rsid w:val="00CF4C30"/>
    <w:rsid w:val="00D07E7F"/>
    <w:rsid w:val="00D13E85"/>
    <w:rsid w:val="00D214A2"/>
    <w:rsid w:val="00D24FC0"/>
    <w:rsid w:val="00D269E0"/>
    <w:rsid w:val="00D32E25"/>
    <w:rsid w:val="00D35046"/>
    <w:rsid w:val="00D37FC1"/>
    <w:rsid w:val="00D456D3"/>
    <w:rsid w:val="00D45FE0"/>
    <w:rsid w:val="00D57941"/>
    <w:rsid w:val="00D62B11"/>
    <w:rsid w:val="00D646FE"/>
    <w:rsid w:val="00D8012B"/>
    <w:rsid w:val="00D95186"/>
    <w:rsid w:val="00DB7988"/>
    <w:rsid w:val="00DC6AAB"/>
    <w:rsid w:val="00DD0B49"/>
    <w:rsid w:val="00DD6D21"/>
    <w:rsid w:val="00DE6FC0"/>
    <w:rsid w:val="00DF15BA"/>
    <w:rsid w:val="00DF76E3"/>
    <w:rsid w:val="00E022D2"/>
    <w:rsid w:val="00E0635C"/>
    <w:rsid w:val="00E13AF5"/>
    <w:rsid w:val="00E21D82"/>
    <w:rsid w:val="00E5163B"/>
    <w:rsid w:val="00E54A39"/>
    <w:rsid w:val="00E562DF"/>
    <w:rsid w:val="00E612A9"/>
    <w:rsid w:val="00E66D96"/>
    <w:rsid w:val="00E824A6"/>
    <w:rsid w:val="00E9687D"/>
    <w:rsid w:val="00EA00C7"/>
    <w:rsid w:val="00EA71C9"/>
    <w:rsid w:val="00EB4179"/>
    <w:rsid w:val="00EB4E60"/>
    <w:rsid w:val="00EB7205"/>
    <w:rsid w:val="00ED25E9"/>
    <w:rsid w:val="00EE05CE"/>
    <w:rsid w:val="00EE15B4"/>
    <w:rsid w:val="00EE4898"/>
    <w:rsid w:val="00F030BA"/>
    <w:rsid w:val="00F04CED"/>
    <w:rsid w:val="00F11EE6"/>
    <w:rsid w:val="00F265D1"/>
    <w:rsid w:val="00F3219C"/>
    <w:rsid w:val="00F36B3D"/>
    <w:rsid w:val="00F36DD4"/>
    <w:rsid w:val="00F60B9A"/>
    <w:rsid w:val="00F651C8"/>
    <w:rsid w:val="00F67301"/>
    <w:rsid w:val="00F72C51"/>
    <w:rsid w:val="00F7365F"/>
    <w:rsid w:val="00F745E3"/>
    <w:rsid w:val="00F74B3A"/>
    <w:rsid w:val="00F86A86"/>
    <w:rsid w:val="00F96F0B"/>
    <w:rsid w:val="00FA0D0F"/>
    <w:rsid w:val="00FA1B06"/>
    <w:rsid w:val="00FB2651"/>
    <w:rsid w:val="00FB790E"/>
    <w:rsid w:val="00FC2A5B"/>
    <w:rsid w:val="00FE553C"/>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70"/>
    <w:pPr>
      <w:spacing w:line="260" w:lineRule="exact"/>
    </w:pPr>
    <w:rPr>
      <w:rFonts w:ascii="Verdana" w:hAnsi="Verdan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639BB"/>
    <w:pPr>
      <w:spacing w:line="240" w:lineRule="auto"/>
    </w:pPr>
    <w:rPr>
      <w:rFonts w:ascii="Lucida Grande" w:hAnsi="Lucida Grande" w:cs="Lucida Grande"/>
    </w:rPr>
  </w:style>
  <w:style w:type="character" w:customStyle="1" w:styleId="BalloonTextChar">
    <w:name w:val="Balloon Text Char"/>
    <w:basedOn w:val="DefaultParagraphFont"/>
    <w:uiPriority w:val="99"/>
    <w:semiHidden/>
    <w:rsid w:val="008B55D5"/>
    <w:rPr>
      <w:rFonts w:ascii="Lucida Grande" w:hAnsi="Lucida Grande" w:cs="Lucida Grande"/>
      <w:sz w:val="18"/>
      <w:szCs w:val="18"/>
    </w:rPr>
  </w:style>
  <w:style w:type="paragraph" w:styleId="Footer">
    <w:name w:val="footer"/>
    <w:basedOn w:val="Normal"/>
    <w:rsid w:val="00C94483"/>
    <w:pPr>
      <w:tabs>
        <w:tab w:val="center" w:pos="4536"/>
        <w:tab w:val="right" w:pos="9072"/>
      </w:tabs>
    </w:pPr>
  </w:style>
  <w:style w:type="table" w:styleId="TableGrid">
    <w:name w:val="Table Grid"/>
    <w:basedOn w:val="TableNormal"/>
    <w:rsid w:val="00C94483"/>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361B"/>
    <w:pPr>
      <w:tabs>
        <w:tab w:val="center" w:pos="4536"/>
        <w:tab w:val="right" w:pos="9072"/>
      </w:tabs>
    </w:pPr>
  </w:style>
  <w:style w:type="character" w:customStyle="1" w:styleId="BalloonTextChar1">
    <w:name w:val="Balloon Text Char1"/>
    <w:basedOn w:val="DefaultParagraphFont"/>
    <w:link w:val="BalloonText"/>
    <w:rsid w:val="007639BB"/>
    <w:rPr>
      <w:rFonts w:ascii="Lucida Grande" w:hAnsi="Lucida Grande" w:cs="Lucida Grande"/>
      <w:sz w:val="18"/>
      <w:szCs w:val="18"/>
    </w:rPr>
  </w:style>
  <w:style w:type="character" w:styleId="PlaceholderText">
    <w:name w:val="Placeholder Text"/>
    <w:basedOn w:val="DefaultParagraphFont"/>
    <w:uiPriority w:val="99"/>
    <w:semiHidden/>
    <w:rsid w:val="00156A5A"/>
    <w:rPr>
      <w:color w:val="808080"/>
    </w:rPr>
  </w:style>
  <w:style w:type="character" w:customStyle="1" w:styleId="Style1">
    <w:name w:val="Style1"/>
    <w:basedOn w:val="DefaultParagraphFont"/>
    <w:uiPriority w:val="1"/>
    <w:rsid w:val="00880082"/>
    <w:rPr>
      <w:i/>
    </w:rPr>
  </w:style>
  <w:style w:type="character" w:customStyle="1" w:styleId="cursief">
    <w:name w:val="cursief"/>
    <w:basedOn w:val="DefaultParagraphFont"/>
    <w:uiPriority w:val="1"/>
    <w:rsid w:val="004C6370"/>
    <w:rPr>
      <w:rFonts w:ascii="Verdana" w:hAnsi="Verdana"/>
      <w:i/>
      <w:sz w:val="16"/>
    </w:rPr>
  </w:style>
  <w:style w:type="character" w:customStyle="1" w:styleId="punt7">
    <w:name w:val="punt7"/>
    <w:basedOn w:val="DefaultParagraphFont"/>
    <w:uiPriority w:val="1"/>
    <w:rsid w:val="00880082"/>
    <w:rPr>
      <w:sz w:val="24"/>
    </w:rPr>
  </w:style>
  <w:style w:type="character" w:customStyle="1" w:styleId="punt7-2">
    <w:name w:val="punt7-2"/>
    <w:basedOn w:val="DefaultParagraphFont"/>
    <w:uiPriority w:val="1"/>
    <w:rsid w:val="00880082"/>
    <w:rPr>
      <w:rFonts w:ascii="Verdana" w:hAnsi="Verdana"/>
      <w:sz w:val="14"/>
    </w:rPr>
  </w:style>
  <w:style w:type="character" w:styleId="Hyperlink">
    <w:name w:val="Hyperlink"/>
    <w:basedOn w:val="DefaultParagraphFont"/>
    <w:uiPriority w:val="99"/>
    <w:unhideWhenUsed/>
    <w:rsid w:val="00FC2A5B"/>
    <w:rPr>
      <w:color w:val="0000FF" w:themeColor="hyperlink"/>
      <w:u w:val="single"/>
    </w:rPr>
  </w:style>
  <w:style w:type="paragraph" w:styleId="ListParagraph">
    <w:name w:val="List Paragraph"/>
    <w:basedOn w:val="Normal"/>
    <w:uiPriority w:val="34"/>
    <w:qFormat/>
    <w:rsid w:val="00FC2A5B"/>
    <w:pPr>
      <w:spacing w:after="200" w:line="276" w:lineRule="auto"/>
      <w:ind w:left="720"/>
      <w:contextualSpacing/>
    </w:pPr>
    <w:rPr>
      <w:rFonts w:ascii="Calibri" w:hAnsi="Calibri"/>
      <w:sz w:val="22"/>
      <w:szCs w:val="22"/>
    </w:rPr>
  </w:style>
  <w:style w:type="paragraph" w:styleId="NormalWeb">
    <w:name w:val="Normal (Web)"/>
    <w:basedOn w:val="Normal"/>
    <w:uiPriority w:val="99"/>
    <w:semiHidden/>
    <w:unhideWhenUsed/>
    <w:rsid w:val="00FC2A5B"/>
    <w:pPr>
      <w:spacing w:line="240" w:lineRule="auto"/>
    </w:pPr>
    <w:rPr>
      <w:rFonts w:ascii="Times New Roman" w:eastAsiaTheme="minorHAnsi" w:hAnsi="Times New Roman"/>
      <w:sz w:val="24"/>
      <w:szCs w:val="24"/>
      <w:lang w:val="en-GB" w:eastAsia="en-GB"/>
    </w:rPr>
  </w:style>
  <w:style w:type="character" w:styleId="CommentReference">
    <w:name w:val="annotation reference"/>
    <w:basedOn w:val="DefaultParagraphFont"/>
    <w:semiHidden/>
    <w:unhideWhenUsed/>
    <w:rsid w:val="00E0635C"/>
    <w:rPr>
      <w:sz w:val="16"/>
      <w:szCs w:val="16"/>
    </w:rPr>
  </w:style>
  <w:style w:type="paragraph" w:styleId="CommentText">
    <w:name w:val="annotation text"/>
    <w:basedOn w:val="Normal"/>
    <w:link w:val="CommentTextChar"/>
    <w:semiHidden/>
    <w:unhideWhenUsed/>
    <w:rsid w:val="00E0635C"/>
    <w:pPr>
      <w:spacing w:line="240" w:lineRule="auto"/>
    </w:pPr>
    <w:rPr>
      <w:sz w:val="20"/>
      <w:szCs w:val="20"/>
    </w:rPr>
  </w:style>
  <w:style w:type="character" w:customStyle="1" w:styleId="CommentTextChar">
    <w:name w:val="Comment Text Char"/>
    <w:basedOn w:val="DefaultParagraphFont"/>
    <w:link w:val="CommentText"/>
    <w:semiHidden/>
    <w:rsid w:val="00E0635C"/>
    <w:rPr>
      <w:rFonts w:ascii="Verdana" w:hAnsi="Verdana"/>
    </w:rPr>
  </w:style>
  <w:style w:type="paragraph" w:styleId="CommentSubject">
    <w:name w:val="annotation subject"/>
    <w:basedOn w:val="CommentText"/>
    <w:next w:val="CommentText"/>
    <w:link w:val="CommentSubjectChar"/>
    <w:semiHidden/>
    <w:unhideWhenUsed/>
    <w:rsid w:val="00E0635C"/>
    <w:rPr>
      <w:b/>
      <w:bCs/>
    </w:rPr>
  </w:style>
  <w:style w:type="character" w:customStyle="1" w:styleId="CommentSubjectChar">
    <w:name w:val="Comment Subject Char"/>
    <w:basedOn w:val="CommentTextChar"/>
    <w:link w:val="CommentSubject"/>
    <w:semiHidden/>
    <w:rsid w:val="00E0635C"/>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70"/>
    <w:pPr>
      <w:spacing w:line="260" w:lineRule="exact"/>
    </w:pPr>
    <w:rPr>
      <w:rFonts w:ascii="Verdana" w:hAnsi="Verdan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639BB"/>
    <w:pPr>
      <w:spacing w:line="240" w:lineRule="auto"/>
    </w:pPr>
    <w:rPr>
      <w:rFonts w:ascii="Lucida Grande" w:hAnsi="Lucida Grande" w:cs="Lucida Grande"/>
    </w:rPr>
  </w:style>
  <w:style w:type="character" w:customStyle="1" w:styleId="BalloonTextChar">
    <w:name w:val="Balloon Text Char"/>
    <w:basedOn w:val="DefaultParagraphFont"/>
    <w:uiPriority w:val="99"/>
    <w:semiHidden/>
    <w:rsid w:val="008B55D5"/>
    <w:rPr>
      <w:rFonts w:ascii="Lucida Grande" w:hAnsi="Lucida Grande" w:cs="Lucida Grande"/>
      <w:sz w:val="18"/>
      <w:szCs w:val="18"/>
    </w:rPr>
  </w:style>
  <w:style w:type="paragraph" w:styleId="Footer">
    <w:name w:val="footer"/>
    <w:basedOn w:val="Normal"/>
    <w:rsid w:val="00C94483"/>
    <w:pPr>
      <w:tabs>
        <w:tab w:val="center" w:pos="4536"/>
        <w:tab w:val="right" w:pos="9072"/>
      </w:tabs>
    </w:pPr>
  </w:style>
  <w:style w:type="table" w:styleId="TableGrid">
    <w:name w:val="Table Grid"/>
    <w:basedOn w:val="TableNormal"/>
    <w:rsid w:val="00C94483"/>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361B"/>
    <w:pPr>
      <w:tabs>
        <w:tab w:val="center" w:pos="4536"/>
        <w:tab w:val="right" w:pos="9072"/>
      </w:tabs>
    </w:pPr>
  </w:style>
  <w:style w:type="character" w:customStyle="1" w:styleId="BalloonTextChar1">
    <w:name w:val="Balloon Text Char1"/>
    <w:basedOn w:val="DefaultParagraphFont"/>
    <w:link w:val="BalloonText"/>
    <w:rsid w:val="007639BB"/>
    <w:rPr>
      <w:rFonts w:ascii="Lucida Grande" w:hAnsi="Lucida Grande" w:cs="Lucida Grande"/>
      <w:sz w:val="18"/>
      <w:szCs w:val="18"/>
    </w:rPr>
  </w:style>
  <w:style w:type="character" w:styleId="PlaceholderText">
    <w:name w:val="Placeholder Text"/>
    <w:basedOn w:val="DefaultParagraphFont"/>
    <w:uiPriority w:val="99"/>
    <w:semiHidden/>
    <w:rsid w:val="00156A5A"/>
    <w:rPr>
      <w:color w:val="808080"/>
    </w:rPr>
  </w:style>
  <w:style w:type="character" w:customStyle="1" w:styleId="Style1">
    <w:name w:val="Style1"/>
    <w:basedOn w:val="DefaultParagraphFont"/>
    <w:uiPriority w:val="1"/>
    <w:rsid w:val="00880082"/>
    <w:rPr>
      <w:i/>
    </w:rPr>
  </w:style>
  <w:style w:type="character" w:customStyle="1" w:styleId="cursief">
    <w:name w:val="cursief"/>
    <w:basedOn w:val="DefaultParagraphFont"/>
    <w:uiPriority w:val="1"/>
    <w:rsid w:val="004C6370"/>
    <w:rPr>
      <w:rFonts w:ascii="Verdana" w:hAnsi="Verdana"/>
      <w:i/>
      <w:sz w:val="16"/>
    </w:rPr>
  </w:style>
  <w:style w:type="character" w:customStyle="1" w:styleId="punt7">
    <w:name w:val="punt7"/>
    <w:basedOn w:val="DefaultParagraphFont"/>
    <w:uiPriority w:val="1"/>
    <w:rsid w:val="00880082"/>
    <w:rPr>
      <w:sz w:val="24"/>
    </w:rPr>
  </w:style>
  <w:style w:type="character" w:customStyle="1" w:styleId="punt7-2">
    <w:name w:val="punt7-2"/>
    <w:basedOn w:val="DefaultParagraphFont"/>
    <w:uiPriority w:val="1"/>
    <w:rsid w:val="00880082"/>
    <w:rPr>
      <w:rFonts w:ascii="Verdana" w:hAnsi="Verdana"/>
      <w:sz w:val="14"/>
    </w:rPr>
  </w:style>
  <w:style w:type="character" w:styleId="Hyperlink">
    <w:name w:val="Hyperlink"/>
    <w:basedOn w:val="DefaultParagraphFont"/>
    <w:uiPriority w:val="99"/>
    <w:unhideWhenUsed/>
    <w:rsid w:val="00FC2A5B"/>
    <w:rPr>
      <w:color w:val="0000FF" w:themeColor="hyperlink"/>
      <w:u w:val="single"/>
    </w:rPr>
  </w:style>
  <w:style w:type="paragraph" w:styleId="ListParagraph">
    <w:name w:val="List Paragraph"/>
    <w:basedOn w:val="Normal"/>
    <w:uiPriority w:val="34"/>
    <w:qFormat/>
    <w:rsid w:val="00FC2A5B"/>
    <w:pPr>
      <w:spacing w:after="200" w:line="276" w:lineRule="auto"/>
      <w:ind w:left="720"/>
      <w:contextualSpacing/>
    </w:pPr>
    <w:rPr>
      <w:rFonts w:ascii="Calibri" w:hAnsi="Calibri"/>
      <w:sz w:val="22"/>
      <w:szCs w:val="22"/>
    </w:rPr>
  </w:style>
  <w:style w:type="paragraph" w:styleId="NormalWeb">
    <w:name w:val="Normal (Web)"/>
    <w:basedOn w:val="Normal"/>
    <w:uiPriority w:val="99"/>
    <w:semiHidden/>
    <w:unhideWhenUsed/>
    <w:rsid w:val="00FC2A5B"/>
    <w:pPr>
      <w:spacing w:line="240" w:lineRule="auto"/>
    </w:pPr>
    <w:rPr>
      <w:rFonts w:ascii="Times New Roman" w:eastAsiaTheme="minorHAnsi" w:hAnsi="Times New Roman"/>
      <w:sz w:val="24"/>
      <w:szCs w:val="24"/>
      <w:lang w:val="en-GB" w:eastAsia="en-GB"/>
    </w:rPr>
  </w:style>
  <w:style w:type="character" w:styleId="CommentReference">
    <w:name w:val="annotation reference"/>
    <w:basedOn w:val="DefaultParagraphFont"/>
    <w:semiHidden/>
    <w:unhideWhenUsed/>
    <w:rsid w:val="00E0635C"/>
    <w:rPr>
      <w:sz w:val="16"/>
      <w:szCs w:val="16"/>
    </w:rPr>
  </w:style>
  <w:style w:type="paragraph" w:styleId="CommentText">
    <w:name w:val="annotation text"/>
    <w:basedOn w:val="Normal"/>
    <w:link w:val="CommentTextChar"/>
    <w:semiHidden/>
    <w:unhideWhenUsed/>
    <w:rsid w:val="00E0635C"/>
    <w:pPr>
      <w:spacing w:line="240" w:lineRule="auto"/>
    </w:pPr>
    <w:rPr>
      <w:sz w:val="20"/>
      <w:szCs w:val="20"/>
    </w:rPr>
  </w:style>
  <w:style w:type="character" w:customStyle="1" w:styleId="CommentTextChar">
    <w:name w:val="Comment Text Char"/>
    <w:basedOn w:val="DefaultParagraphFont"/>
    <w:link w:val="CommentText"/>
    <w:semiHidden/>
    <w:rsid w:val="00E0635C"/>
    <w:rPr>
      <w:rFonts w:ascii="Verdana" w:hAnsi="Verdana"/>
    </w:rPr>
  </w:style>
  <w:style w:type="paragraph" w:styleId="CommentSubject">
    <w:name w:val="annotation subject"/>
    <w:basedOn w:val="CommentText"/>
    <w:next w:val="CommentText"/>
    <w:link w:val="CommentSubjectChar"/>
    <w:semiHidden/>
    <w:unhideWhenUsed/>
    <w:rsid w:val="00E0635C"/>
    <w:rPr>
      <w:b/>
      <w:bCs/>
    </w:rPr>
  </w:style>
  <w:style w:type="character" w:customStyle="1" w:styleId="CommentSubjectChar">
    <w:name w:val="Comment Subject Char"/>
    <w:basedOn w:val="CommentTextChar"/>
    <w:link w:val="CommentSubject"/>
    <w:semiHidden/>
    <w:rsid w:val="00E0635C"/>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search-fasos@maastrichtuniversity.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ggen\Downloads\Faculty_of_Arts_and_Social_Sciences%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A636F-7C73-40B9-947D-57EFC685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Faculty_of_Arts_and_Social_Sciences (2).dotx</Template>
  <TotalTime>1</TotalTime>
  <Pages>1</Pages>
  <Words>371</Words>
  <Characters>2046</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 Maastricht University</vt:lpstr>
      <vt:lpstr>Brief Maastricht University</vt:lpstr>
    </vt:vector>
  </TitlesOfParts>
  <Company>GrapefruIT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Maastricht University</dc:title>
  <dc:creator>L.Baggen</dc:creator>
  <cp:lastModifiedBy>Niessen G (FdCW)</cp:lastModifiedBy>
  <cp:revision>2</cp:revision>
  <cp:lastPrinted>2014-11-07T13:54:00Z</cp:lastPrinted>
  <dcterms:created xsi:type="dcterms:W3CDTF">2017-05-02T11:58:00Z</dcterms:created>
  <dcterms:modified xsi:type="dcterms:W3CDTF">2017-05-02T11:58:00Z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pOpslagGebrProfiel">
    <vt:lpwstr>%TEMPLATES%</vt:lpwstr>
  </property>
  <property fmtid="{D5CDD505-2E9C-101B-9397-08002B2CF9AE}" pid="3" name="Adres 1">
    <vt:lpwstr>BON2#Bonnefantenstraat 2#6211 KL Maastricht#Binnenstad#www.maastrichtuniversity.nl</vt:lpwstr>
  </property>
  <property fmtid="{D5CDD505-2E9C-101B-9397-08002B2CF9AE}" pid="4" name="Adres 2">
    <vt:lpwstr>BOU1-3#Bouillonstraat 1-3#6211 LH Maastricht#Binnenstad#www.maastrichtuniversity.nl</vt:lpwstr>
  </property>
  <property fmtid="{D5CDD505-2E9C-101B-9397-08002B2CF9AE}" pid="5" name="Adres 3">
    <vt:lpwstr>BOU8-10#Bouillonstraat 8-10#6211 LH Maastricht#Binnenstad#www.maastrichtuniversity.nl</vt:lpwstr>
  </property>
  <property fmtid="{D5CDD505-2E9C-101B-9397-08002B2CF9AE}" pid="6" name="Adres 4">
    <vt:lpwstr>BROU100#Brouwersweg 100#6216 EG Maastricht#Binnenstad#www.maastrichtuniversity.nl</vt:lpwstr>
  </property>
  <property fmtid="{D5CDD505-2E9C-101B-9397-08002B2CF9AE}" pid="7" name="Adres 5">
    <vt:lpwstr>DOT10#Dr Tanslaan 10#6229 ET Maastricht#Randwijck#www.maastrichtuniversity.nl</vt:lpwstr>
  </property>
  <property fmtid="{D5CDD505-2E9C-101B-9397-08002B2CF9AE}" pid="8" name="Adres 6">
    <vt:lpwstr>DOT12#Dr Tanslaan 12#6229 ET Maastricht#Randwijck#www.maastrichtuniversity.nl</vt:lpwstr>
  </property>
  <property fmtid="{D5CDD505-2E9C-101B-9397-08002B2CF9AE}" pid="9" name="Adres 7">
    <vt:lpwstr>DUB30#Duboisdomein 30#6229 GT Maastricht#Randwijck#www.maastrichtuniversity.nl</vt:lpwstr>
  </property>
  <property fmtid="{D5CDD505-2E9C-101B-9397-08002B2CF9AE}" pid="10" name="Adres 8">
    <vt:lpwstr>GG90-92#Grote Gracht 90-92#6211 SZ Maastricht#Binnenstad#www.maastrichtuniversity.nl</vt:lpwstr>
  </property>
  <property fmtid="{D5CDD505-2E9C-101B-9397-08002B2CF9AE}" pid="11" name="Adres 9">
    <vt:lpwstr>GG80-82#Grote Gracht 80-82#6211 SZ Maastricht#Binnenstad#www.maastrichtuniversity.nl</vt:lpwstr>
  </property>
  <property fmtid="{D5CDD505-2E9C-101B-9397-08002B2CF9AE}" pid="12" name="Adres 10">
    <vt:lpwstr>GG76#Grote Gracht 76#6211 SZ Maastricht#Binnenstad#www.maastrichtuniversity.nl</vt:lpwstr>
  </property>
  <property fmtid="{D5CDD505-2E9C-101B-9397-08002B2CF9AE}" pid="13" name="Adres 11">
    <vt:lpwstr>GG86#Grote Gracht 86#6211 SZ Maastricht#Binnenstad#www.maastrichtuniversity.nl</vt:lpwstr>
  </property>
  <property fmtid="{D5CDD505-2E9C-101B-9397-08002B2CF9AE}" pid="14" name="Adres 12">
    <vt:lpwstr>GL17#Grote Looiersstraat 17#6211 JH Maastricht#Binnenstad#www.maastrichtuniversity.nl</vt:lpwstr>
  </property>
  <property fmtid="{D5CDD505-2E9C-101B-9397-08002B2CF9AE}" pid="15" name="Adres 13">
    <vt:lpwstr>KAP2#Kapoenstraat 2#6211 KW Maastricht#Binnenstad#www.maastrichtuniversity.nl</vt:lpwstr>
  </property>
  <property fmtid="{D5CDD505-2E9C-101B-9397-08002B2CF9AE}" pid="16" name="Adres 14">
    <vt:lpwstr>KAP23#Kapoenstraat 23#6211 KV Maastricht#Binnenstad#www.maastrichtuniversity.nl</vt:lpwstr>
  </property>
  <property fmtid="{D5CDD505-2E9C-101B-9397-08002B2CF9AE}" pid="17" name="Adres 15">
    <vt:lpwstr>KKP19#Keizer Karelplein 19#6211 TC Maastricht#Binnenstad#www.maastrichtuniversity.nl</vt:lpwstr>
  </property>
  <property fmtid="{D5CDD505-2E9C-101B-9397-08002B2CF9AE}" pid="18" name="Adres 16">
    <vt:lpwstr>LEN14#Lenculenstraat 14#6211 KR Maastricht#Binnenstad#www.maastrichtuniversity.nl</vt:lpwstr>
  </property>
  <property fmtid="{D5CDD505-2E9C-101B-9397-08002B2CF9AE}" pid="19" name="Adres 17">
    <vt:lpwstr>MBB8#Minderbroedersberg 8#6211 LK Maastricht#Binnenstad#www.maastrichtuniversity.nl</vt:lpwstr>
  </property>
  <property fmtid="{D5CDD505-2E9C-101B-9397-08002B2CF9AE}" pid="20" name="Adres 18">
    <vt:lpwstr>MBB4-6#Minderbroedersberg 4-6#6211 LK Maastricht#Binnenstad#www.maastrichtuniversity.nl</vt:lpwstr>
  </property>
  <property fmtid="{D5CDD505-2E9C-101B-9397-08002B2CF9AE}" pid="21" name="Adres 19">
    <vt:lpwstr>MBB6a#Minderbroedersberg 6a#6211 LK Maastricht#Binnenstad#www.maastrichtuniversity.nl</vt:lpwstr>
  </property>
  <property fmtid="{D5CDD505-2E9C-101B-9397-08002B2CF9AE}" pid="22" name="Adres 20">
    <vt:lpwstr>OXF70#Oxfordlaan 70#6229 ER Maastricht#Randwijck#www.maastrichtuniversity.nl</vt:lpwstr>
  </property>
  <property fmtid="{D5CDD505-2E9C-101B-9397-08002B2CF9AE}" pid="23" name="Adres 21">
    <vt:lpwstr>DEB1#Peter Debyeplein 1#6229 HA Maastricht#Randwijck#www.maastrichtuniversity.nl</vt:lpwstr>
  </property>
  <property fmtid="{D5CDD505-2E9C-101B-9397-08002B2CF9AE}" pid="24" name="Adres 22">
    <vt:lpwstr>DEB25#Peter Debyeplein 25#6229 HX Maastricht#Randwijck#www.maastrichtuniversity.nl</vt:lpwstr>
  </property>
  <property fmtid="{D5CDD505-2E9C-101B-9397-08002B2CF9AE}" pid="25" name="Adres 23">
    <vt:lpwstr>JAC14#Sint Jacobsstraat 14#6211 LB Maastricht#Binnenstad#www.maastrichtuniversity.nl</vt:lpwstr>
  </property>
  <property fmtid="{D5CDD505-2E9C-101B-9397-08002B2CF9AE}" pid="26" name="Adres 24">
    <vt:lpwstr>SSK39#Sint Servaasklooster 39#6211 TE Maastricht#Binnenstad#www.maastrichtuniversity.nl</vt:lpwstr>
  </property>
  <property fmtid="{D5CDD505-2E9C-101B-9397-08002B2CF9AE}" pid="27" name="Adres 25">
    <vt:lpwstr>SSK32#Sint Servaasklooster 32#6211 TE Maastricht#Binnenstad#www.maastrichtuniversity.nl</vt:lpwstr>
  </property>
  <property fmtid="{D5CDD505-2E9C-101B-9397-08002B2CF9AE}" pid="28" name="Adres 26">
    <vt:lpwstr>SB195#Sorbonnelaan 195#6229 HD Maastricht#Randwijck#www.maastrichtuniversity.nl</vt:lpwstr>
  </property>
  <property fmtid="{D5CDD505-2E9C-101B-9397-08002B2CF9AE}" pid="29" name="Adres 27">
    <vt:lpwstr>TAF13#Tafelstraat 13#6211 JD Maastricht#Binnenstad#www.maastrichtuniversity.nl</vt:lpwstr>
  </property>
  <property fmtid="{D5CDD505-2E9C-101B-9397-08002B2CF9AE}" pid="30" name="Adres 28">
    <vt:lpwstr>TS53#Tongersestraat 53#6211 LM Maastricht#Binnenstad#www.maastrichtuniversity.nl</vt:lpwstr>
  </property>
  <property fmtid="{D5CDD505-2E9C-101B-9397-08002B2CF9AE}" pid="31" name="Adres 29">
    <vt:lpwstr>TS43#Tongersestraat 43#6211 LM Maastricht#Binnenstad#www.maastrichtuniversity.nl</vt:lpwstr>
  </property>
  <property fmtid="{D5CDD505-2E9C-101B-9397-08002B2CF9AE}" pid="32" name="Adres 30">
    <vt:lpwstr>TS51#Tongersestraat 51#6211 LM Maastricht#Binnenstad#www.maastrichtuniversity.nl</vt:lpwstr>
  </property>
  <property fmtid="{D5CDD505-2E9C-101B-9397-08002B2CF9AE}" pid="33" name="Adres 31">
    <vt:lpwstr>TS49#Tongersestraat 49#6211 LM Maastricht#Binnenstad#www.maastrichtuniversity.nl</vt:lpwstr>
  </property>
  <property fmtid="{D5CDD505-2E9C-101B-9397-08002B2CF9AE}" pid="34" name="Adres 32">
    <vt:lpwstr>TS6#Tongersestraat 6#6211 LN Maastricht#Binnenstad#www.maastrichtuniversity.nl</vt:lpwstr>
  </property>
  <property fmtid="{D5CDD505-2E9C-101B-9397-08002B2CF9AE}" pid="35" name="Adres 33">
    <vt:lpwstr>TS49a#Tongersestraat 49a#6211 LM Maastricht#Binnenstad#www.maastrichtuniversity.nl</vt:lpwstr>
  </property>
  <property fmtid="{D5CDD505-2E9C-101B-9397-08002B2CF9AE}" pid="36" name="Adres 34">
    <vt:lpwstr>UNS50#Universiteitssingel 50#6229 ER Maastricht#Randwijck#www.maastrichtuniversity.nl</vt:lpwstr>
  </property>
  <property fmtid="{D5CDD505-2E9C-101B-9397-08002B2CF9AE}" pid="37" name="Adres 35">
    <vt:lpwstr>UNS40#Universiteitssingel 40#6229 ER Maastricht#Randwijck#www.maastrichtuniversity.nl</vt:lpwstr>
  </property>
  <property fmtid="{D5CDD505-2E9C-101B-9397-08002B2CF9AE}" pid="38" name="Adres 36">
    <vt:lpwstr>UNS30#Universiteitssingel 30#6229 ER Maastricht#Randwijck#www.maastrichtuniversity.nl</vt:lpwstr>
  </property>
  <property fmtid="{D5CDD505-2E9C-101B-9397-08002B2CF9AE}" pid="39" name="Adres 37">
    <vt:lpwstr>UNS60#Universiteitssingel 60#6229 ER Maastricht#Randwijck#www.maastrichtuniversity.nl</vt:lpwstr>
  </property>
  <property fmtid="{D5CDD505-2E9C-101B-9397-08002B2CF9AE}" pid="40" name="Adres 38">
    <vt:lpwstr>UNS5#Universiteitssingel 5#6229 ES Maastricht#Randwijck#www.maastrichtuniversity.nl</vt:lpwstr>
  </property>
  <property fmtid="{D5CDD505-2E9C-101B-9397-08002B2CF9AE}" pid="41" name="Adres 39">
    <vt:lpwstr>VIJV1#Vijverdalseweg 1#6226 NB Maastricht#Randwijck#www.maastrichtuniversity.nl</vt:lpwstr>
  </property>
  <property fmtid="{D5CDD505-2E9C-101B-9397-08002B2CF9AE}" pid="42" name="Adres 40">
    <vt:lpwstr>ZW4#Zwingelput 4#6211 KH Maastricht#Binnenstad#www.maastrichtuniversity.nl</vt:lpwstr>
  </property>
  <property fmtid="{D5CDD505-2E9C-101B-9397-08002B2CF9AE}" pid="43" name="Adres 41">
    <vt:lpwstr/>
  </property>
  <property fmtid="{D5CDD505-2E9C-101B-9397-08002B2CF9AE}" pid="44" name="Adres 42">
    <vt:lpwstr/>
  </property>
  <property fmtid="{D5CDD505-2E9C-101B-9397-08002B2CF9AE}" pid="45" name="Adres 43">
    <vt:lpwstr/>
  </property>
  <property fmtid="{D5CDD505-2E9C-101B-9397-08002B2CF9AE}" pid="46" name="Adres 44">
    <vt:lpwstr/>
  </property>
  <property fmtid="{D5CDD505-2E9C-101B-9397-08002B2CF9AE}" pid="47" name="Adres 45">
    <vt:lpwstr/>
  </property>
  <property fmtid="{D5CDD505-2E9C-101B-9397-08002B2CF9AE}" pid="48" name="Adres 46">
    <vt:lpwstr/>
  </property>
  <property fmtid="{D5CDD505-2E9C-101B-9397-08002B2CF9AE}" pid="49" name="Build">
    <vt:lpwstr>28-2-2014 09:24:09</vt:lpwstr>
  </property>
  <property fmtid="{D5CDD505-2E9C-101B-9397-08002B2CF9AE}" pid="50" name="Last Saved">
    <vt:lpwstr>13 jul 2015 13:41:08</vt:lpwstr>
  </property>
  <property fmtid="{D5CDD505-2E9C-101B-9397-08002B2CF9AE}" pid="51" name="Last Saved By">
    <vt:lpwstr>Dennis.vanMil</vt:lpwstr>
  </property>
</Properties>
</file>